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A03B0" w:rsidRDefault="008A03B0" w:rsidP="00AA67B2">
      <w:pPr>
        <w:jc w:val="center"/>
        <w:rPr>
          <w:b/>
          <w:highlight w:val="yellow"/>
        </w:rPr>
      </w:pPr>
    </w:p>
    <w:p w:rsidR="00AA67B2" w:rsidRPr="00BA394B" w:rsidRDefault="00AA67B2" w:rsidP="00AA67B2">
      <w:pPr>
        <w:jc w:val="center"/>
        <w:rPr>
          <w:b/>
          <w:highlight w:val="yellow"/>
        </w:rPr>
      </w:pPr>
      <w:r w:rsidRPr="00BA394B">
        <w:rPr>
          <w:b/>
          <w:highlight w:val="yellow"/>
        </w:rPr>
        <w:t>Matematika – VI. A</w:t>
      </w:r>
    </w:p>
    <w:p w:rsidR="00AA67B2" w:rsidRDefault="00AA67B2" w:rsidP="00AA67B2">
      <w:pPr>
        <w:jc w:val="center"/>
        <w:rPr>
          <w:b/>
        </w:rPr>
      </w:pPr>
      <w:r w:rsidRPr="00BA394B">
        <w:rPr>
          <w:b/>
          <w:highlight w:val="yellow"/>
        </w:rPr>
        <w:t xml:space="preserve">(domácí činnost </w:t>
      </w:r>
      <w:r w:rsidR="0030773B">
        <w:rPr>
          <w:b/>
          <w:highlight w:val="yellow"/>
        </w:rPr>
        <w:t>na 20</w:t>
      </w:r>
      <w:r w:rsidR="00DA5FFC">
        <w:rPr>
          <w:b/>
          <w:highlight w:val="yellow"/>
        </w:rPr>
        <w:t>. 5</w:t>
      </w:r>
      <w:r w:rsidRPr="00BA394B">
        <w:rPr>
          <w:b/>
          <w:highlight w:val="yellow"/>
        </w:rPr>
        <w:t>. 2020)</w:t>
      </w:r>
    </w:p>
    <w:p w:rsidR="00AA67B2" w:rsidRDefault="0030773B" w:rsidP="00AA67B2">
      <w:pPr>
        <w:jc w:val="both"/>
        <w:rPr>
          <w:b/>
        </w:rPr>
      </w:pPr>
      <w:r>
        <w:rPr>
          <w:b/>
          <w:highlight w:val="yellow"/>
        </w:rPr>
        <w:t>Středa 20</w:t>
      </w:r>
      <w:r w:rsidR="00DA5FFC">
        <w:rPr>
          <w:b/>
          <w:highlight w:val="yellow"/>
        </w:rPr>
        <w:t>. 5</w:t>
      </w:r>
      <w:r w:rsidR="00AA67B2" w:rsidRPr="00405337">
        <w:rPr>
          <w:b/>
          <w:highlight w:val="yellow"/>
        </w:rPr>
        <w:t>. 2020</w:t>
      </w:r>
    </w:p>
    <w:p w:rsidR="00AA67B2" w:rsidRDefault="00AA67B2" w:rsidP="00AA67B2">
      <w:pPr>
        <w:jc w:val="both"/>
        <w:rPr>
          <w:b/>
        </w:rPr>
      </w:pPr>
      <w:r w:rsidRPr="00672731">
        <w:rPr>
          <w:b/>
          <w:highlight w:val="yellow"/>
        </w:rPr>
        <w:t>Téma:</w:t>
      </w:r>
      <w:r>
        <w:rPr>
          <w:b/>
        </w:rPr>
        <w:t xml:space="preserve"> </w:t>
      </w:r>
      <w:r w:rsidR="0030773B">
        <w:rPr>
          <w:b/>
        </w:rPr>
        <w:t>Dělení trojúhelníků podle délek jeho stran</w:t>
      </w:r>
    </w:p>
    <w:p w:rsidR="00AA67B2" w:rsidRDefault="00AA67B2" w:rsidP="00AA67B2">
      <w:pPr>
        <w:jc w:val="both"/>
        <w:rPr>
          <w:b/>
        </w:rPr>
      </w:pPr>
      <w:r w:rsidRPr="00672731">
        <w:rPr>
          <w:b/>
          <w:highlight w:val="yellow"/>
        </w:rPr>
        <w:t>Číslo hodiny:</w:t>
      </w:r>
      <w:r w:rsidR="00DA5FFC">
        <w:rPr>
          <w:b/>
        </w:rPr>
        <w:t xml:space="preserve"> </w:t>
      </w:r>
      <w:r w:rsidR="005722FC">
        <w:rPr>
          <w:b/>
        </w:rPr>
        <w:t>148</w:t>
      </w:r>
    </w:p>
    <w:p w:rsidR="00AA67B2" w:rsidRDefault="00AA67B2" w:rsidP="008A03B0">
      <w:pPr>
        <w:numPr>
          <w:ilvl w:val="0"/>
          <w:numId w:val="1"/>
        </w:numPr>
        <w:jc w:val="both"/>
      </w:pPr>
      <w:r w:rsidRPr="00D42B57">
        <w:t xml:space="preserve">Nejprve si proveďte kontrolu úkolů </w:t>
      </w:r>
      <w:r w:rsidR="0030773B">
        <w:t>z úterní</w:t>
      </w:r>
      <w:r w:rsidR="0090252D">
        <w:t xml:space="preserve"> hodiny geometrie</w:t>
      </w:r>
      <w:r>
        <w:t xml:space="preserve">. </w:t>
      </w:r>
      <w:r w:rsidR="0030773B">
        <w:t>Úlohy byly</w:t>
      </w:r>
      <w:r w:rsidR="008B4D84">
        <w:t xml:space="preserve"> řešeny</w:t>
      </w:r>
      <w:r w:rsidR="0090252D">
        <w:t xml:space="preserve"> </w:t>
      </w:r>
      <w:r w:rsidR="0030773B">
        <w:t>na dnešní online hodině.</w:t>
      </w:r>
    </w:p>
    <w:p w:rsidR="00735314" w:rsidRPr="00C24296" w:rsidRDefault="001C7203" w:rsidP="008A03B0">
      <w:pPr>
        <w:numPr>
          <w:ilvl w:val="0"/>
          <w:numId w:val="1"/>
        </w:numPr>
        <w:jc w:val="both"/>
        <w:rPr>
          <w:b/>
        </w:rPr>
      </w:pPr>
      <w:r>
        <w:t xml:space="preserve">Dnešní hodinu </w:t>
      </w:r>
      <w:r w:rsidR="0030773B">
        <w:t>si zavedeme další druhy trojúhelníků, které se liší podle délek jeho stran</w:t>
      </w:r>
      <w:r w:rsidR="00C24296">
        <w:t>.</w:t>
      </w:r>
    </w:p>
    <w:p w:rsidR="00C24296" w:rsidRPr="00735314" w:rsidRDefault="00C24296" w:rsidP="008A03B0">
      <w:pPr>
        <w:numPr>
          <w:ilvl w:val="0"/>
          <w:numId w:val="1"/>
        </w:numPr>
        <w:jc w:val="both"/>
        <w:rPr>
          <w:b/>
        </w:rPr>
      </w:pPr>
      <w:r>
        <w:t>V učebnici geometrie je tato látka vysvětlena na stránkách 93 – 96.</w:t>
      </w:r>
    </w:p>
    <w:p w:rsidR="000C446F" w:rsidRDefault="008B4D84" w:rsidP="008904EF">
      <w:pPr>
        <w:numPr>
          <w:ilvl w:val="0"/>
          <w:numId w:val="1"/>
        </w:numPr>
        <w:jc w:val="both"/>
        <w:rPr>
          <w:b/>
          <w:highlight w:val="cyan"/>
        </w:rPr>
      </w:pPr>
      <w:r>
        <w:rPr>
          <w:b/>
          <w:highlight w:val="cyan"/>
        </w:rPr>
        <w:t>Připomínám dnešní</w:t>
      </w:r>
      <w:r w:rsidR="001C7203">
        <w:rPr>
          <w:b/>
          <w:highlight w:val="cyan"/>
        </w:rPr>
        <w:t xml:space="preserve"> konzultaci</w:t>
      </w:r>
      <w:r w:rsidR="003D0C9A" w:rsidRPr="00AB4210">
        <w:rPr>
          <w:b/>
          <w:highlight w:val="cyan"/>
        </w:rPr>
        <w:t xml:space="preserve"> přes Skype od 10 hodin</w:t>
      </w:r>
      <w:r w:rsidR="0065245A">
        <w:rPr>
          <w:b/>
          <w:highlight w:val="cyan"/>
        </w:rPr>
        <w:t xml:space="preserve">. </w:t>
      </w:r>
      <w:r>
        <w:rPr>
          <w:b/>
          <w:highlight w:val="cyan"/>
        </w:rPr>
        <w:t xml:space="preserve">Budeme řešit úlohy k procvičování zadané na včerejší hodině. </w:t>
      </w:r>
    </w:p>
    <w:p w:rsidR="0090252D" w:rsidRPr="0090252D" w:rsidRDefault="0090252D" w:rsidP="0090252D">
      <w:pPr>
        <w:jc w:val="both"/>
        <w:rPr>
          <w:b/>
          <w:highlight w:val="cyan"/>
        </w:rPr>
      </w:pPr>
    </w:p>
    <w:p w:rsidR="00222228" w:rsidRDefault="008904EF" w:rsidP="002A4D6B">
      <w:pPr>
        <w:jc w:val="both"/>
        <w:rPr>
          <w:b/>
        </w:rPr>
      </w:pPr>
      <w:r w:rsidRPr="008904EF">
        <w:rPr>
          <w:b/>
          <w:highlight w:val="yellow"/>
        </w:rPr>
        <w:t>Zápis</w:t>
      </w:r>
      <w:r w:rsidR="007E3966">
        <w:rPr>
          <w:b/>
          <w:highlight w:val="yellow"/>
        </w:rPr>
        <w:t xml:space="preserve"> dnešní vyučovací hodiny</w:t>
      </w:r>
      <w:r w:rsidRPr="008904EF">
        <w:rPr>
          <w:b/>
          <w:highlight w:val="yellow"/>
        </w:rPr>
        <w:t>:</w:t>
      </w:r>
    </w:p>
    <w:p w:rsidR="00140DD4" w:rsidRPr="00C24296" w:rsidRDefault="00C24296" w:rsidP="00222228">
      <w:pPr>
        <w:ind w:right="-567"/>
        <w:jc w:val="both"/>
      </w:pPr>
      <w:r w:rsidRPr="00C24296">
        <w:t>Nejprve si provedeme opakování dělení trojúhelníků podle velikostí jeho vnitřních úhlů (stačí se podívat a neopisovat):</w:t>
      </w:r>
    </w:p>
    <w:p w:rsidR="00C24296" w:rsidRDefault="00C24296" w:rsidP="00C24296">
      <w:pPr>
        <w:ind w:right="-567"/>
        <w:jc w:val="center"/>
        <w:rPr>
          <w:b/>
        </w:rPr>
      </w:pPr>
      <w:r>
        <w:rPr>
          <w:noProof/>
          <w:lang w:eastAsia="cs-CZ"/>
        </w:rPr>
        <w:drawing>
          <wp:inline distT="0" distB="0" distL="0" distR="0" wp14:anchorId="1A340961" wp14:editId="5D1EADD6">
            <wp:extent cx="5252165" cy="2143125"/>
            <wp:effectExtent l="0" t="0" r="5715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6376" t="20576" r="34854" b="58554"/>
                    <a:stretch/>
                  </pic:blipFill>
                  <pic:spPr bwMode="auto">
                    <a:xfrm>
                      <a:off x="0" y="0"/>
                      <a:ext cx="5285130" cy="21565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4296" w:rsidRDefault="00B43FD7" w:rsidP="00B43FD7">
      <w:pPr>
        <w:ind w:right="-567"/>
        <w:jc w:val="both"/>
        <w:rPr>
          <w:b/>
        </w:rPr>
      </w:pPr>
      <w:r w:rsidRPr="00B43FD7">
        <w:rPr>
          <w:b/>
          <w:highlight w:val="yellow"/>
        </w:rPr>
        <w:t>Nyní si už zapisuj:</w:t>
      </w:r>
    </w:p>
    <w:p w:rsidR="00C24296" w:rsidRPr="00C24296" w:rsidRDefault="00C24296" w:rsidP="00C24296">
      <w:pPr>
        <w:ind w:right="-567"/>
        <w:jc w:val="both"/>
        <w:rPr>
          <w:b/>
        </w:rPr>
      </w:pPr>
      <w:r w:rsidRPr="00C24296">
        <w:rPr>
          <w:b/>
        </w:rPr>
        <w:t xml:space="preserve">Trojúhelníky můžeme dále dělit podle délek jeho stran </w:t>
      </w:r>
      <w:proofErr w:type="gramStart"/>
      <w:r w:rsidRPr="00C24296">
        <w:rPr>
          <w:b/>
        </w:rPr>
        <w:t>na</w:t>
      </w:r>
      <w:proofErr w:type="gramEnd"/>
      <w:r w:rsidRPr="00C24296">
        <w:rPr>
          <w:b/>
        </w:rPr>
        <w:t>:</w:t>
      </w:r>
    </w:p>
    <w:p w:rsidR="00C24296" w:rsidRPr="008F364A" w:rsidRDefault="00C24296" w:rsidP="005722FC">
      <w:pPr>
        <w:pStyle w:val="Odstavecseseznamem"/>
        <w:numPr>
          <w:ilvl w:val="0"/>
          <w:numId w:val="3"/>
        </w:numPr>
        <w:ind w:right="-567"/>
        <w:jc w:val="both"/>
        <w:rPr>
          <w:b/>
        </w:rPr>
      </w:pPr>
      <w:r w:rsidRPr="008F364A">
        <w:rPr>
          <w:b/>
        </w:rPr>
        <w:t>ROVNOSTRANNÝ trojúhelník:</w:t>
      </w:r>
    </w:p>
    <w:p w:rsidR="00C24296" w:rsidRPr="00C24296" w:rsidRDefault="00C24296" w:rsidP="005722FC">
      <w:pPr>
        <w:pStyle w:val="Odstavecseseznamem"/>
        <w:numPr>
          <w:ilvl w:val="0"/>
          <w:numId w:val="2"/>
        </w:numPr>
        <w:ind w:right="-567"/>
        <w:jc w:val="both"/>
        <w:rPr>
          <w:b/>
        </w:rPr>
      </w:pPr>
      <w:r>
        <w:t xml:space="preserve">Má všechny tři strany stejně dlouhé </w:t>
      </w:r>
      <m:oMath>
        <m:r>
          <w:rPr>
            <w:rFonts w:ascii="Cambria Math" w:hAnsi="Cambria Math"/>
          </w:rPr>
          <m:t>(a=b=c)</m:t>
        </m:r>
      </m:oMath>
    </w:p>
    <w:p w:rsidR="00C24296" w:rsidRPr="00C24296" w:rsidRDefault="00C24296" w:rsidP="005722FC">
      <w:pPr>
        <w:pStyle w:val="Odstavecseseznamem"/>
        <w:numPr>
          <w:ilvl w:val="0"/>
          <w:numId w:val="2"/>
        </w:numPr>
        <w:ind w:right="-567"/>
        <w:jc w:val="both"/>
        <w:rPr>
          <w:b/>
        </w:rPr>
      </w:pPr>
      <w:r>
        <w:t xml:space="preserve">Má všechny vnitřní úhly shodné </w:t>
      </w:r>
      <m:oMath>
        <m:r>
          <w:rPr>
            <w:rFonts w:ascii="Cambria Math" w:hAnsi="Cambria Math"/>
          </w:rPr>
          <m:t>(α=β=γ=180°:3=60°)</m:t>
        </m:r>
      </m:oMath>
    </w:p>
    <w:p w:rsidR="00C24296" w:rsidRPr="00C24296" w:rsidRDefault="00C24296" w:rsidP="008F364A">
      <w:pPr>
        <w:pStyle w:val="Odstavecseseznamem"/>
        <w:ind w:left="1440" w:right="-567"/>
        <w:jc w:val="center"/>
        <w:rPr>
          <w:b/>
        </w:rPr>
      </w:pPr>
      <w:r>
        <w:rPr>
          <w:noProof/>
          <w:lang w:eastAsia="cs-CZ"/>
        </w:rPr>
        <w:drawing>
          <wp:inline distT="0" distB="0" distL="0" distR="0" wp14:anchorId="18499095" wp14:editId="64547572">
            <wp:extent cx="2228850" cy="1950441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41997" t="82892" r="51720" b="7333"/>
                    <a:stretch/>
                  </pic:blipFill>
                  <pic:spPr bwMode="auto">
                    <a:xfrm>
                      <a:off x="0" y="0"/>
                      <a:ext cx="2260504" cy="19781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4296" w:rsidRDefault="00F06917" w:rsidP="00F06917">
      <w:pPr>
        <w:pStyle w:val="Odstavecseseznamem"/>
        <w:numPr>
          <w:ilvl w:val="0"/>
          <w:numId w:val="2"/>
        </w:numPr>
        <w:ind w:right="-567"/>
        <w:jc w:val="both"/>
      </w:pPr>
      <w:r w:rsidRPr="00F06917">
        <w:t>Sestroj si libovolný rovnostranný trojúhelník</w:t>
      </w:r>
      <w:r>
        <w:t xml:space="preserve"> a ověř jeho vlastnosti.</w:t>
      </w:r>
    </w:p>
    <w:p w:rsidR="00F06917" w:rsidRPr="00F06917" w:rsidRDefault="00F06917" w:rsidP="00F06917">
      <w:pPr>
        <w:pStyle w:val="Odstavecseseznamem"/>
        <w:ind w:left="1440" w:right="-567"/>
        <w:jc w:val="both"/>
      </w:pPr>
    </w:p>
    <w:p w:rsidR="00F01730" w:rsidRDefault="008F364A" w:rsidP="005722FC">
      <w:pPr>
        <w:pStyle w:val="Odstavecseseznamem"/>
        <w:numPr>
          <w:ilvl w:val="0"/>
          <w:numId w:val="3"/>
        </w:numPr>
        <w:jc w:val="both"/>
        <w:rPr>
          <w:rFonts w:asciiTheme="minorHAnsi" w:hAnsiTheme="minorHAnsi" w:cstheme="minorHAnsi"/>
          <w:b/>
        </w:rPr>
      </w:pPr>
      <w:r w:rsidRPr="008F364A">
        <w:rPr>
          <w:rFonts w:asciiTheme="minorHAnsi" w:hAnsiTheme="minorHAnsi" w:cstheme="minorHAnsi"/>
          <w:b/>
        </w:rPr>
        <w:lastRenderedPageBreak/>
        <w:t>ROVNORAMENNÝ trojúhelník:</w:t>
      </w:r>
    </w:p>
    <w:p w:rsidR="008F364A" w:rsidRDefault="008F364A" w:rsidP="005722FC">
      <w:pPr>
        <w:pStyle w:val="Odstavecseseznamem"/>
        <w:numPr>
          <w:ilvl w:val="0"/>
          <w:numId w:val="4"/>
        </w:num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Má dvě strany stejně dlouhé (nazýváme je RAMENA) – na obrázku </w:t>
      </w:r>
      <m:oMath>
        <m:d>
          <m:dPr>
            <m:begChr m:val="|"/>
            <m:endChr m:val="|"/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AC</m:t>
            </m:r>
          </m:e>
        </m:d>
        <m:r>
          <w:rPr>
            <w:rFonts w:ascii="Cambria Math" w:hAnsi="Cambria Math" w:cstheme="minorHAnsi"/>
          </w:rPr>
          <m:t>=</m:t>
        </m:r>
        <m:d>
          <m:dPr>
            <m:begChr m:val="|"/>
            <m:endChr m:val="|"/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BC</m:t>
            </m:r>
          </m:e>
        </m:d>
      </m:oMath>
    </w:p>
    <w:p w:rsidR="008F364A" w:rsidRDefault="008F364A" w:rsidP="005722FC">
      <w:pPr>
        <w:pStyle w:val="Odstavecseseznamem"/>
        <w:numPr>
          <w:ilvl w:val="0"/>
          <w:numId w:val="4"/>
        </w:num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Třetí strana se nazývá ZÁKLADNA (na obrázku je to strana </w:t>
      </w:r>
      <m:oMath>
        <m:r>
          <w:rPr>
            <w:rFonts w:ascii="Cambria Math" w:hAnsi="Cambria Math" w:cstheme="minorHAnsi"/>
          </w:rPr>
          <m:t>c</m:t>
        </m:r>
      </m:oMath>
      <w:r>
        <w:rPr>
          <w:rFonts w:asciiTheme="minorHAnsi" w:hAnsiTheme="minorHAnsi" w:cstheme="minorHAnsi"/>
        </w:rPr>
        <w:t>)</w:t>
      </w:r>
    </w:p>
    <w:p w:rsidR="008F364A" w:rsidRDefault="008F364A" w:rsidP="005722FC">
      <w:pPr>
        <w:pStyle w:val="Odstavecseseznamem"/>
        <w:numPr>
          <w:ilvl w:val="0"/>
          <w:numId w:val="4"/>
        </w:num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Vrchol naproti základně se nazývá HLAVNÍ VRCHOL (na obrázku je to vrchol </w:t>
      </w:r>
      <m:oMath>
        <m:r>
          <w:rPr>
            <w:rFonts w:ascii="Cambria Math" w:hAnsi="Cambria Math" w:cstheme="minorHAnsi"/>
          </w:rPr>
          <m:t>C</m:t>
        </m:r>
      </m:oMath>
      <w:r>
        <w:rPr>
          <w:rFonts w:asciiTheme="minorHAnsi" w:hAnsiTheme="minorHAnsi" w:cstheme="minorHAnsi"/>
        </w:rPr>
        <w:t>)</w:t>
      </w:r>
    </w:p>
    <w:p w:rsidR="008F364A" w:rsidRDefault="008F364A" w:rsidP="005722FC">
      <w:pPr>
        <w:pStyle w:val="Odstavecseseznamem"/>
        <w:numPr>
          <w:ilvl w:val="0"/>
          <w:numId w:val="4"/>
        </w:num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Vnitřní úhly při základně rovnoramenného trojúhelníku jsou vždy SHODNÉ (na obrázku se jedná o úhly při vrcholech </w:t>
      </w:r>
      <m:oMath>
        <m:r>
          <w:rPr>
            <w:rFonts w:ascii="Cambria Math" w:hAnsi="Cambria Math" w:cstheme="minorHAnsi"/>
          </w:rPr>
          <m:t>A, B</m:t>
        </m:r>
      </m:oMath>
      <w:r>
        <w:rPr>
          <w:rFonts w:asciiTheme="minorHAnsi" w:hAnsiTheme="minorHAnsi" w:cstheme="minorHAnsi"/>
        </w:rPr>
        <w:t>).</w:t>
      </w:r>
    </w:p>
    <w:p w:rsidR="00F06917" w:rsidRDefault="00F06917" w:rsidP="005722FC">
      <w:pPr>
        <w:pStyle w:val="Odstavecseseznamem"/>
        <w:numPr>
          <w:ilvl w:val="0"/>
          <w:numId w:val="4"/>
        </w:num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Sestroj si rovnostranný trojúhelník ABC, je-li dáno: </w:t>
      </w:r>
      <m:oMath>
        <m:d>
          <m:dPr>
            <m:begChr m:val="|"/>
            <m:endChr m:val="|"/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AB</m:t>
            </m:r>
          </m:e>
        </m:d>
        <m:r>
          <w:rPr>
            <w:rFonts w:ascii="Cambria Math" w:hAnsi="Cambria Math" w:cstheme="minorHAnsi"/>
          </w:rPr>
          <m:t xml:space="preserve">=6 cm; </m:t>
        </m:r>
        <m:d>
          <m:dPr>
            <m:begChr m:val="|"/>
            <m:endChr m:val="|"/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AC</m:t>
            </m:r>
          </m:e>
        </m:d>
        <m:r>
          <w:rPr>
            <w:rFonts w:ascii="Cambria Math" w:hAnsi="Cambria Math" w:cstheme="minorHAnsi"/>
          </w:rPr>
          <m:t>=</m:t>
        </m:r>
        <m:d>
          <m:dPr>
            <m:begChr m:val="|"/>
            <m:endChr m:val="|"/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BC</m:t>
            </m:r>
          </m:e>
        </m:d>
        <m:r>
          <w:rPr>
            <w:rFonts w:ascii="Cambria Math" w:hAnsi="Cambria Math" w:cstheme="minorHAnsi"/>
          </w:rPr>
          <m:t>=4 cm</m:t>
        </m:r>
      </m:oMath>
      <w:r>
        <w:rPr>
          <w:rFonts w:asciiTheme="minorHAnsi" w:hAnsiTheme="minorHAnsi" w:cstheme="minorHAnsi"/>
        </w:rPr>
        <w:t>. Ověř jeho vlastnosti.</w:t>
      </w:r>
    </w:p>
    <w:p w:rsidR="008F364A" w:rsidRPr="008F364A" w:rsidRDefault="008F364A" w:rsidP="008F364A">
      <w:pPr>
        <w:jc w:val="center"/>
        <w:rPr>
          <w:rFonts w:asciiTheme="minorHAnsi" w:hAnsiTheme="minorHAnsi" w:cstheme="minorHAnsi"/>
        </w:rPr>
      </w:pPr>
      <w:r>
        <w:rPr>
          <w:noProof/>
          <w:lang w:eastAsia="cs-CZ"/>
        </w:rPr>
        <w:drawing>
          <wp:inline distT="0" distB="0" distL="0" distR="0" wp14:anchorId="20246EB8" wp14:editId="7C5E1D0D">
            <wp:extent cx="2800350" cy="133993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47987" t="83037" r="41337" b="7881"/>
                    <a:stretch/>
                  </pic:blipFill>
                  <pic:spPr bwMode="auto">
                    <a:xfrm>
                      <a:off x="0" y="0"/>
                      <a:ext cx="2823200" cy="13508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364A" w:rsidRDefault="008F364A" w:rsidP="008F364A">
      <w:pPr>
        <w:pStyle w:val="Odstavecseseznamem"/>
        <w:jc w:val="both"/>
        <w:rPr>
          <w:rFonts w:asciiTheme="minorHAnsi" w:hAnsiTheme="minorHAnsi" w:cstheme="minorHAnsi"/>
          <w:b/>
        </w:rPr>
      </w:pPr>
    </w:p>
    <w:p w:rsidR="008F364A" w:rsidRDefault="008F364A" w:rsidP="005722FC">
      <w:pPr>
        <w:pStyle w:val="Odstavecseseznamem"/>
        <w:numPr>
          <w:ilvl w:val="0"/>
          <w:numId w:val="3"/>
        </w:numPr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OBECNÝ (různostranný) trojúhelník:</w:t>
      </w:r>
    </w:p>
    <w:p w:rsidR="008F364A" w:rsidRPr="008F364A" w:rsidRDefault="008F364A" w:rsidP="005722FC">
      <w:pPr>
        <w:pStyle w:val="Odstavecseseznamem"/>
        <w:numPr>
          <w:ilvl w:val="0"/>
          <w:numId w:val="5"/>
        </w:num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Každá jeho strana má jinou délku</w:t>
      </w:r>
      <w:r w:rsidR="00594889">
        <w:rPr>
          <w:rFonts w:asciiTheme="minorHAnsi" w:hAnsiTheme="minorHAnsi" w:cstheme="minorHAnsi"/>
        </w:rPr>
        <w:t xml:space="preserve"> </w:t>
      </w:r>
      <m:oMath>
        <m:r>
          <w:rPr>
            <w:rFonts w:ascii="Cambria Math" w:hAnsi="Cambria Math" w:cstheme="minorHAnsi"/>
          </w:rPr>
          <m:t>(a≠b≠c)</m:t>
        </m:r>
      </m:oMath>
      <w:r>
        <w:rPr>
          <w:rFonts w:asciiTheme="minorHAnsi" w:hAnsiTheme="minorHAnsi" w:cstheme="minorHAnsi"/>
        </w:rPr>
        <w:t>.</w:t>
      </w:r>
    </w:p>
    <w:p w:rsidR="008F364A" w:rsidRDefault="008F364A" w:rsidP="005722FC">
      <w:pPr>
        <w:pStyle w:val="Odstavecseseznamem"/>
        <w:numPr>
          <w:ilvl w:val="0"/>
          <w:numId w:val="5"/>
        </w:num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Každý vnitřní úhel má jinou velikost</w:t>
      </w:r>
      <w:r w:rsidR="00594889">
        <w:rPr>
          <w:rFonts w:asciiTheme="minorHAnsi" w:hAnsiTheme="minorHAnsi" w:cstheme="minorHAnsi"/>
        </w:rPr>
        <w:t xml:space="preserve"> </w:t>
      </w:r>
      <m:oMath>
        <m:r>
          <w:rPr>
            <w:rFonts w:ascii="Cambria Math" w:hAnsi="Cambria Math" w:cstheme="minorHAnsi"/>
          </w:rPr>
          <m:t>(α≠β≠γ)</m:t>
        </m:r>
      </m:oMath>
      <w:r>
        <w:rPr>
          <w:rFonts w:asciiTheme="minorHAnsi" w:hAnsiTheme="minorHAnsi" w:cstheme="minorHAnsi"/>
        </w:rPr>
        <w:t>.</w:t>
      </w:r>
    </w:p>
    <w:p w:rsidR="00F06917" w:rsidRDefault="00F06917" w:rsidP="005722FC">
      <w:pPr>
        <w:pStyle w:val="Odstavecseseznamem"/>
        <w:numPr>
          <w:ilvl w:val="0"/>
          <w:numId w:val="5"/>
        </w:num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Sestro</w:t>
      </w:r>
      <w:r w:rsidR="00364B3F">
        <w:rPr>
          <w:rFonts w:asciiTheme="minorHAnsi" w:hAnsiTheme="minorHAnsi" w:cstheme="minorHAnsi"/>
        </w:rPr>
        <w:t>j</w:t>
      </w:r>
      <w:r>
        <w:rPr>
          <w:rFonts w:asciiTheme="minorHAnsi" w:hAnsiTheme="minorHAnsi" w:cstheme="minorHAnsi"/>
        </w:rPr>
        <w:t xml:space="preserve"> si libovolný obecný trojúhelník.</w:t>
      </w:r>
    </w:p>
    <w:p w:rsidR="008F364A" w:rsidRDefault="008F364A" w:rsidP="008F364A">
      <w:pPr>
        <w:jc w:val="center"/>
        <w:rPr>
          <w:rFonts w:asciiTheme="minorHAnsi" w:hAnsiTheme="minorHAnsi" w:cstheme="minorHAnsi"/>
        </w:rPr>
      </w:pPr>
      <w:r>
        <w:rPr>
          <w:noProof/>
          <w:lang w:eastAsia="cs-CZ"/>
        </w:rPr>
        <w:drawing>
          <wp:inline distT="0" distB="0" distL="0" distR="0" wp14:anchorId="0B9C03BB" wp14:editId="49374E16">
            <wp:extent cx="2562225" cy="1174352"/>
            <wp:effectExtent l="0" t="0" r="0" b="698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58697" t="82011" r="29398" b="8289"/>
                    <a:stretch/>
                  </pic:blipFill>
                  <pic:spPr bwMode="auto">
                    <a:xfrm>
                      <a:off x="0" y="0"/>
                      <a:ext cx="2583544" cy="11841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3FD7" w:rsidRPr="00B43FD7" w:rsidRDefault="00B43FD7" w:rsidP="008F364A">
      <w:pPr>
        <w:jc w:val="center"/>
        <w:rPr>
          <w:rFonts w:asciiTheme="minorHAnsi" w:hAnsiTheme="minorHAnsi" w:cstheme="minorHAnsi"/>
          <w:b/>
        </w:rPr>
      </w:pPr>
    </w:p>
    <w:p w:rsidR="00B43FD7" w:rsidRPr="00B43FD7" w:rsidRDefault="00B43FD7" w:rsidP="00B43FD7">
      <w:pPr>
        <w:jc w:val="both"/>
        <w:rPr>
          <w:rFonts w:asciiTheme="minorHAnsi" w:hAnsiTheme="minorHAnsi" w:cstheme="minorHAnsi"/>
          <w:b/>
          <w:highlight w:val="cyan"/>
        </w:rPr>
      </w:pPr>
      <w:r w:rsidRPr="00B43FD7">
        <w:rPr>
          <w:rFonts w:asciiTheme="minorHAnsi" w:hAnsiTheme="minorHAnsi" w:cstheme="minorHAnsi"/>
          <w:b/>
          <w:highlight w:val="cyan"/>
        </w:rPr>
        <w:t>Příklady k</w:t>
      </w:r>
      <w:r w:rsidR="00364B3F">
        <w:rPr>
          <w:rFonts w:asciiTheme="minorHAnsi" w:hAnsiTheme="minorHAnsi" w:cstheme="minorHAnsi"/>
          <w:b/>
          <w:highlight w:val="cyan"/>
        </w:rPr>
        <w:t> </w:t>
      </w:r>
      <w:r w:rsidRPr="00B43FD7">
        <w:rPr>
          <w:rFonts w:asciiTheme="minorHAnsi" w:hAnsiTheme="minorHAnsi" w:cstheme="minorHAnsi"/>
          <w:b/>
          <w:highlight w:val="cyan"/>
        </w:rPr>
        <w:t>procvičování</w:t>
      </w:r>
      <w:r w:rsidR="00364B3F">
        <w:rPr>
          <w:rFonts w:asciiTheme="minorHAnsi" w:hAnsiTheme="minorHAnsi" w:cstheme="minorHAnsi"/>
          <w:b/>
          <w:highlight w:val="cyan"/>
        </w:rPr>
        <w:t xml:space="preserve"> – úlohy si pouze rýsujte bez náčrtu i postupu konstrukce</w:t>
      </w:r>
      <w:bookmarkStart w:id="0" w:name="_GoBack"/>
      <w:bookmarkEnd w:id="0"/>
      <w:r w:rsidRPr="00B43FD7">
        <w:rPr>
          <w:rFonts w:asciiTheme="minorHAnsi" w:hAnsiTheme="minorHAnsi" w:cstheme="minorHAnsi"/>
          <w:b/>
          <w:highlight w:val="cyan"/>
        </w:rPr>
        <w:t>:</w:t>
      </w:r>
    </w:p>
    <w:p w:rsidR="00B43FD7" w:rsidRDefault="00B43FD7" w:rsidP="00B43FD7">
      <w:pPr>
        <w:jc w:val="both"/>
        <w:rPr>
          <w:rFonts w:asciiTheme="minorHAnsi" w:hAnsiTheme="minorHAnsi" w:cstheme="minorHAnsi"/>
          <w:b/>
        </w:rPr>
      </w:pPr>
      <w:r w:rsidRPr="00B43FD7">
        <w:rPr>
          <w:rFonts w:asciiTheme="minorHAnsi" w:hAnsiTheme="minorHAnsi" w:cstheme="minorHAnsi"/>
          <w:b/>
          <w:highlight w:val="cyan"/>
        </w:rPr>
        <w:t>Příklad č. 1</w:t>
      </w:r>
      <w:r>
        <w:rPr>
          <w:rFonts w:asciiTheme="minorHAnsi" w:hAnsiTheme="minorHAnsi" w:cstheme="minorHAnsi"/>
          <w:b/>
          <w:highlight w:val="cyan"/>
        </w:rPr>
        <w:t xml:space="preserve"> (učebnice 94/1a)</w:t>
      </w:r>
      <w:r w:rsidRPr="00B43FD7">
        <w:rPr>
          <w:rFonts w:asciiTheme="minorHAnsi" w:hAnsiTheme="minorHAnsi" w:cstheme="minorHAnsi"/>
          <w:b/>
          <w:highlight w:val="cyan"/>
        </w:rPr>
        <w:t>:</w:t>
      </w:r>
    </w:p>
    <w:p w:rsidR="00B43FD7" w:rsidRPr="00B43FD7" w:rsidRDefault="00B43FD7" w:rsidP="00B43FD7">
      <w:pPr>
        <w:jc w:val="both"/>
        <w:rPr>
          <w:rFonts w:asciiTheme="minorHAnsi" w:hAnsiTheme="minorHAnsi" w:cstheme="minorHAnsi"/>
        </w:rPr>
      </w:pPr>
      <w:r w:rsidRPr="00B43FD7">
        <w:rPr>
          <w:rFonts w:asciiTheme="minorHAnsi" w:hAnsiTheme="minorHAnsi" w:cstheme="minorHAnsi"/>
        </w:rPr>
        <w:t xml:space="preserve">Narýsujte rovnoramenný trojúhelník ABC se základnou AB, je-li dáno: </w:t>
      </w:r>
      <m:oMath>
        <m:d>
          <m:dPr>
            <m:begChr m:val="|"/>
            <m:endChr m:val="|"/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AB</m:t>
            </m:r>
          </m:e>
        </m:d>
        <m:r>
          <w:rPr>
            <w:rFonts w:ascii="Cambria Math" w:hAnsi="Cambria Math" w:cstheme="minorHAnsi"/>
          </w:rPr>
          <m:t>=4 cm; β=65°</m:t>
        </m:r>
      </m:oMath>
      <w:r w:rsidRPr="00B43FD7">
        <w:rPr>
          <w:rFonts w:asciiTheme="minorHAnsi" w:hAnsiTheme="minorHAnsi" w:cstheme="minorHAnsi"/>
        </w:rPr>
        <w:t>.</w:t>
      </w:r>
    </w:p>
    <w:p w:rsidR="00B43FD7" w:rsidRDefault="00B43FD7" w:rsidP="00B43FD7">
      <w:pPr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  <w:highlight w:val="cyan"/>
        </w:rPr>
        <w:t>Příklad č. 2 (učebnice 94/3)</w:t>
      </w:r>
      <w:r w:rsidRPr="00B43FD7">
        <w:rPr>
          <w:rFonts w:asciiTheme="minorHAnsi" w:hAnsiTheme="minorHAnsi" w:cstheme="minorHAnsi"/>
          <w:b/>
          <w:highlight w:val="cyan"/>
        </w:rPr>
        <w:t>:</w:t>
      </w:r>
    </w:p>
    <w:p w:rsidR="00B43FD7" w:rsidRPr="00B43FD7" w:rsidRDefault="00B43FD7" w:rsidP="00B43FD7">
      <w:pPr>
        <w:jc w:val="both"/>
        <w:rPr>
          <w:rFonts w:asciiTheme="minorHAnsi" w:hAnsiTheme="minorHAnsi" w:cstheme="minorHAnsi"/>
        </w:rPr>
      </w:pPr>
      <w:r w:rsidRPr="00B43FD7">
        <w:rPr>
          <w:rFonts w:asciiTheme="minorHAnsi" w:hAnsiTheme="minorHAnsi" w:cstheme="minorHAnsi"/>
        </w:rPr>
        <w:t xml:space="preserve">Sestrojte rovnostranný trojúhelník KLM se stranou délky </w:t>
      </w:r>
      <m:oMath>
        <m:r>
          <w:rPr>
            <w:rFonts w:ascii="Cambria Math" w:hAnsi="Cambria Math" w:cstheme="minorHAnsi"/>
          </w:rPr>
          <m:t>5 cm</m:t>
        </m:r>
      </m:oMath>
      <w:r w:rsidRPr="00B43FD7">
        <w:rPr>
          <w:rFonts w:asciiTheme="minorHAnsi" w:hAnsiTheme="minorHAnsi" w:cstheme="minorHAnsi"/>
        </w:rPr>
        <w:t>.</w:t>
      </w:r>
    </w:p>
    <w:p w:rsidR="00B43FD7" w:rsidRPr="00B43FD7" w:rsidRDefault="00B43FD7" w:rsidP="00B43FD7">
      <w:pPr>
        <w:jc w:val="both"/>
        <w:rPr>
          <w:rFonts w:asciiTheme="minorHAnsi" w:hAnsiTheme="minorHAnsi" w:cstheme="minorHAnsi"/>
          <w:b/>
        </w:rPr>
      </w:pPr>
      <w:r w:rsidRPr="00B43FD7">
        <w:rPr>
          <w:rFonts w:asciiTheme="minorHAnsi" w:hAnsiTheme="minorHAnsi" w:cstheme="minorHAnsi"/>
          <w:b/>
          <w:highlight w:val="cyan"/>
        </w:rPr>
        <w:t>Příklad č. 3</w:t>
      </w:r>
      <w:r>
        <w:rPr>
          <w:rFonts w:asciiTheme="minorHAnsi" w:hAnsiTheme="minorHAnsi" w:cstheme="minorHAnsi"/>
          <w:b/>
          <w:highlight w:val="cyan"/>
        </w:rPr>
        <w:t xml:space="preserve"> (učebnice 94/6)</w:t>
      </w:r>
      <w:r w:rsidRPr="00B43FD7">
        <w:rPr>
          <w:rFonts w:asciiTheme="minorHAnsi" w:hAnsiTheme="minorHAnsi" w:cstheme="minorHAnsi"/>
          <w:b/>
          <w:highlight w:val="cyan"/>
        </w:rPr>
        <w:t>:</w:t>
      </w:r>
    </w:p>
    <w:p w:rsidR="00B43FD7" w:rsidRDefault="00C63825" w:rsidP="00B43FD7">
      <w:pPr>
        <w:jc w:val="both"/>
        <w:rPr>
          <w:rFonts w:asciiTheme="minorHAnsi" w:hAnsiTheme="minorHAnsi" w:cstheme="minorHAnsi"/>
        </w:rPr>
      </w:pPr>
      <w:r w:rsidRPr="00C63825">
        <w:rPr>
          <w:rFonts w:asciiTheme="minorHAnsi" w:hAnsiTheme="minorHAnsi" w:cstheme="minorHAnsi"/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0E5DA811" wp14:editId="3A053AFD">
                <wp:simplePos x="0" y="0"/>
                <wp:positionH relativeFrom="column">
                  <wp:posOffset>3929380</wp:posOffset>
                </wp:positionH>
                <wp:positionV relativeFrom="paragraph">
                  <wp:posOffset>446405</wp:posOffset>
                </wp:positionV>
                <wp:extent cx="2360930" cy="1209675"/>
                <wp:effectExtent l="0" t="0" r="635" b="9525"/>
                <wp:wrapSquare wrapText="bothSides"/>
                <wp:docPr id="8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209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3825" w:rsidRDefault="00C63825">
                            <w:r>
                              <w:rPr>
                                <w:noProof/>
                                <w:lang w:eastAsia="cs-CZ"/>
                              </w:rPr>
                              <w:drawing>
                                <wp:inline distT="0" distB="0" distL="0" distR="0" wp14:anchorId="5C02D298" wp14:editId="2D8061F0">
                                  <wp:extent cx="2125980" cy="1181100"/>
                                  <wp:effectExtent l="0" t="0" r="7620" b="0"/>
                                  <wp:docPr id="11" name="Obrázek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8"/>
                                          <a:srcRect l="37139" t="26624" r="51144" b="6180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43539" cy="11908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5DA811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left:0;text-align:left;margin-left:309.4pt;margin-top:35.15pt;width:185.9pt;height:95.25pt;z-index:251661312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" stroked="f">
                <v:textbox>
                  <w:txbxContent>
                    <w:p w:rsidR="00C63825" w:rsidRDefault="00C63825">
                      <w:r>
                        <w:rPr>
                          <w:noProof/>
                          <w:lang w:eastAsia="cs-CZ"/>
                        </w:rPr>
                        <w:drawing>
                          <wp:inline distT="0" distB="0" distL="0" distR="0" wp14:anchorId="5C02D298" wp14:editId="2D8061F0">
                            <wp:extent cx="2125980" cy="1181100"/>
                            <wp:effectExtent l="0" t="0" r="7620" b="0"/>
                            <wp:docPr id="11" name="Obrázek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9"/>
                                    <a:srcRect l="37139" t="26624" r="51144" b="6180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143539" cy="119085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43FD7" w:rsidRPr="00B43FD7">
        <w:rPr>
          <w:rFonts w:asciiTheme="minorHAnsi" w:hAnsiTheme="minorHAnsi" w:cstheme="minorHAnsi"/>
        </w:rPr>
        <w:t>Dopočítejte velikosti vyznačených úhlů na obrázcích:</w:t>
      </w:r>
    </w:p>
    <w:p w:rsidR="00B43FD7" w:rsidRPr="00B43FD7" w:rsidRDefault="00C63825" w:rsidP="00B43FD7">
      <w:pPr>
        <w:jc w:val="both"/>
        <w:rPr>
          <w:rFonts w:asciiTheme="minorHAnsi" w:hAnsiTheme="minorHAnsi" w:cstheme="minorHAnsi"/>
        </w:rPr>
      </w:pPr>
      <w:r w:rsidRPr="00C63825">
        <w:rPr>
          <w:rFonts w:asciiTheme="minorHAnsi" w:hAnsiTheme="minorHAnsi" w:cstheme="minorHAnsi"/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column">
                  <wp:posOffset>2386330</wp:posOffset>
                </wp:positionH>
                <wp:positionV relativeFrom="paragraph">
                  <wp:posOffset>1464945</wp:posOffset>
                </wp:positionV>
                <wp:extent cx="2360930" cy="1019175"/>
                <wp:effectExtent l="0" t="0" r="635" b="9525"/>
                <wp:wrapSquare wrapText="bothSides"/>
                <wp:docPr id="12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019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3825" w:rsidRDefault="00C63825">
                            <w:r>
                              <w:rPr>
                                <w:noProof/>
                                <w:lang w:eastAsia="cs-CZ"/>
                              </w:rPr>
                              <w:drawing>
                                <wp:inline distT="0" distB="0" distL="0" distR="0" wp14:anchorId="75222048" wp14:editId="3C1675CB">
                                  <wp:extent cx="1285875" cy="1058272"/>
                                  <wp:effectExtent l="0" t="0" r="0" b="8890"/>
                                  <wp:docPr id="13" name="Obrázek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0"/>
                                          <a:srcRect l="48540" t="24879" r="40012" b="5837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14164" cy="108155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187.9pt;margin-top:115.35pt;width:185.9pt;height:80.25pt;z-index:251663360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" stroked="f">
                <v:textbox>
                  <w:txbxContent>
                    <w:p w:rsidR="00C63825" w:rsidRDefault="00C63825">
                      <w:r>
                        <w:rPr>
                          <w:noProof/>
                          <w:lang w:eastAsia="cs-CZ"/>
                        </w:rPr>
                        <w:drawing>
                          <wp:inline distT="0" distB="0" distL="0" distR="0" wp14:anchorId="75222048" wp14:editId="3C1675CB">
                            <wp:extent cx="1285875" cy="1058272"/>
                            <wp:effectExtent l="0" t="0" r="0" b="8890"/>
                            <wp:docPr id="13" name="Obrázek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1"/>
                                    <a:srcRect l="48540" t="24879" r="40012" b="5837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314164" cy="1081554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C63825">
        <w:rPr>
          <w:rFonts w:asciiTheme="minorHAnsi" w:hAnsiTheme="minorHAnsi" w:cstheme="minorHAnsi"/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E832E2D" wp14:editId="698F6C28">
                <wp:simplePos x="0" y="0"/>
                <wp:positionH relativeFrom="margin">
                  <wp:align>left</wp:align>
                </wp:positionH>
                <wp:positionV relativeFrom="paragraph">
                  <wp:posOffset>150495</wp:posOffset>
                </wp:positionV>
                <wp:extent cx="3562350" cy="1895475"/>
                <wp:effectExtent l="0" t="0" r="0" b="9525"/>
                <wp:wrapSquare wrapText="bothSides"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2350" cy="1895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3825" w:rsidRDefault="00C63825">
                            <w:r>
                              <w:rPr>
                                <w:noProof/>
                                <w:lang w:eastAsia="cs-CZ"/>
                              </w:rPr>
                              <w:drawing>
                                <wp:inline distT="0" distB="0" distL="0" distR="0" wp14:anchorId="6B56B472" wp14:editId="78556A54">
                                  <wp:extent cx="3318037" cy="1038225"/>
                                  <wp:effectExtent l="0" t="0" r="0" b="0"/>
                                  <wp:docPr id="7" name="Obrázek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2"/>
                                          <a:srcRect l="39228" t="62575" r="32870" b="2189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52429" cy="10489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832E2D" id="_x0000_s1028" type="#_x0000_t202" style="position:absolute;left:0;text-align:left;margin-left:0;margin-top:11.85pt;width:280.5pt;height:149.25pt;z-index:2516592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" stroked="f">
                <v:textbox>
                  <w:txbxContent>
                    <w:p w:rsidR="00C63825" w:rsidRDefault="00C63825">
                      <w:r>
                        <w:rPr>
                          <w:noProof/>
                          <w:lang w:eastAsia="cs-CZ"/>
                        </w:rPr>
                        <w:drawing>
                          <wp:inline distT="0" distB="0" distL="0" distR="0" wp14:anchorId="6B56B472" wp14:editId="78556A54">
                            <wp:extent cx="3318037" cy="1038225"/>
                            <wp:effectExtent l="0" t="0" r="0" b="0"/>
                            <wp:docPr id="7" name="Obrázek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3"/>
                                    <a:srcRect l="39228" t="62575" r="32870" b="2189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352429" cy="1048986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B43FD7" w:rsidRPr="00B43FD7" w:rsidSect="00E9031D">
      <w:pgSz w:w="11906" w:h="16838"/>
      <w:pgMar w:top="284" w:right="1417" w:bottom="568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B85868"/>
    <w:multiLevelType w:val="hybridMultilevel"/>
    <w:tmpl w:val="C05888F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134244"/>
    <w:multiLevelType w:val="hybridMultilevel"/>
    <w:tmpl w:val="B31CB12C"/>
    <w:lvl w:ilvl="0" w:tplc="040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313F0DC9"/>
    <w:multiLevelType w:val="hybridMultilevel"/>
    <w:tmpl w:val="F05CA3EC"/>
    <w:lvl w:ilvl="0" w:tplc="040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4C7D2ABC"/>
    <w:multiLevelType w:val="hybridMultilevel"/>
    <w:tmpl w:val="5A480750"/>
    <w:lvl w:ilvl="0" w:tplc="040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7C0356E7"/>
    <w:multiLevelType w:val="hybridMultilevel"/>
    <w:tmpl w:val="B67AE9D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3"/>
  </w:num>
  <w:num w:numId="5">
    <w:abstractNumId w:val="2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67B2"/>
    <w:rsid w:val="000229A6"/>
    <w:rsid w:val="0003309C"/>
    <w:rsid w:val="00071F22"/>
    <w:rsid w:val="00093602"/>
    <w:rsid w:val="000C446F"/>
    <w:rsid w:val="001105F0"/>
    <w:rsid w:val="0012288E"/>
    <w:rsid w:val="00140DD4"/>
    <w:rsid w:val="001B532F"/>
    <w:rsid w:val="001C7203"/>
    <w:rsid w:val="001D17B6"/>
    <w:rsid w:val="001E7CC3"/>
    <w:rsid w:val="001F11EC"/>
    <w:rsid w:val="002055AD"/>
    <w:rsid w:val="002137B2"/>
    <w:rsid w:val="00222228"/>
    <w:rsid w:val="00232433"/>
    <w:rsid w:val="00256F35"/>
    <w:rsid w:val="002654BE"/>
    <w:rsid w:val="00281E03"/>
    <w:rsid w:val="002A4D6B"/>
    <w:rsid w:val="002B4685"/>
    <w:rsid w:val="002C44F2"/>
    <w:rsid w:val="0030773B"/>
    <w:rsid w:val="00364B3F"/>
    <w:rsid w:val="003667E1"/>
    <w:rsid w:val="00367D8E"/>
    <w:rsid w:val="003C1F8E"/>
    <w:rsid w:val="003D0C9A"/>
    <w:rsid w:val="00405337"/>
    <w:rsid w:val="0044402C"/>
    <w:rsid w:val="00486B85"/>
    <w:rsid w:val="004B1D2B"/>
    <w:rsid w:val="004C03C0"/>
    <w:rsid w:val="004C4672"/>
    <w:rsid w:val="004E2881"/>
    <w:rsid w:val="005066B8"/>
    <w:rsid w:val="00571D92"/>
    <w:rsid w:val="005722FC"/>
    <w:rsid w:val="00594889"/>
    <w:rsid w:val="005C0D96"/>
    <w:rsid w:val="005D1163"/>
    <w:rsid w:val="00610E82"/>
    <w:rsid w:val="0065245A"/>
    <w:rsid w:val="00677758"/>
    <w:rsid w:val="006805FF"/>
    <w:rsid w:val="006D0DE2"/>
    <w:rsid w:val="006E13E6"/>
    <w:rsid w:val="006F3468"/>
    <w:rsid w:val="00735314"/>
    <w:rsid w:val="00736B9B"/>
    <w:rsid w:val="00767264"/>
    <w:rsid w:val="00796D64"/>
    <w:rsid w:val="007B1C0F"/>
    <w:rsid w:val="007E157E"/>
    <w:rsid w:val="007E3966"/>
    <w:rsid w:val="0082313F"/>
    <w:rsid w:val="00830974"/>
    <w:rsid w:val="00881A38"/>
    <w:rsid w:val="008904EF"/>
    <w:rsid w:val="008A03B0"/>
    <w:rsid w:val="008B4D84"/>
    <w:rsid w:val="008D31B4"/>
    <w:rsid w:val="008D6C67"/>
    <w:rsid w:val="008F364A"/>
    <w:rsid w:val="0090252D"/>
    <w:rsid w:val="0091415C"/>
    <w:rsid w:val="00920077"/>
    <w:rsid w:val="009615EB"/>
    <w:rsid w:val="009E51EA"/>
    <w:rsid w:val="00AA5DC8"/>
    <w:rsid w:val="00AA67B2"/>
    <w:rsid w:val="00AB4210"/>
    <w:rsid w:val="00AF3B1F"/>
    <w:rsid w:val="00B15ADE"/>
    <w:rsid w:val="00B17EBD"/>
    <w:rsid w:val="00B22319"/>
    <w:rsid w:val="00B32F2F"/>
    <w:rsid w:val="00B40B7C"/>
    <w:rsid w:val="00B43FD7"/>
    <w:rsid w:val="00B92711"/>
    <w:rsid w:val="00BB5A73"/>
    <w:rsid w:val="00C135B4"/>
    <w:rsid w:val="00C24296"/>
    <w:rsid w:val="00C63825"/>
    <w:rsid w:val="00CA0F74"/>
    <w:rsid w:val="00CB3309"/>
    <w:rsid w:val="00CD7AF4"/>
    <w:rsid w:val="00CE1CC9"/>
    <w:rsid w:val="00CE1E1E"/>
    <w:rsid w:val="00D07C3F"/>
    <w:rsid w:val="00D221F7"/>
    <w:rsid w:val="00D223AC"/>
    <w:rsid w:val="00D37FB1"/>
    <w:rsid w:val="00D85344"/>
    <w:rsid w:val="00DA5FFC"/>
    <w:rsid w:val="00DC521D"/>
    <w:rsid w:val="00E35E66"/>
    <w:rsid w:val="00E5793F"/>
    <w:rsid w:val="00E9031D"/>
    <w:rsid w:val="00EC5633"/>
    <w:rsid w:val="00ED4003"/>
    <w:rsid w:val="00F01730"/>
    <w:rsid w:val="00F06917"/>
    <w:rsid w:val="00F125D2"/>
    <w:rsid w:val="00F91DB2"/>
    <w:rsid w:val="00FA20D4"/>
    <w:rsid w:val="00FD25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B30087"/>
  <w15:chartTrackingRefBased/>
  <w15:docId w15:val="{35C96597-8855-47CE-A98C-6EBC4D7178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39"/>
    <w:rsid w:val="00071F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stupntext">
    <w:name w:val="Placeholder Text"/>
    <w:basedOn w:val="Standardnpsmoodstavce"/>
    <w:uiPriority w:val="99"/>
    <w:semiHidden/>
    <w:rsid w:val="0091415C"/>
    <w:rPr>
      <w:color w:val="808080"/>
    </w:rPr>
  </w:style>
  <w:style w:type="paragraph" w:styleId="Odstavecseseznamem">
    <w:name w:val="List Paragraph"/>
    <w:basedOn w:val="Normln"/>
    <w:uiPriority w:val="34"/>
    <w:qFormat/>
    <w:rsid w:val="0091415C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8A03B0"/>
    <w:rPr>
      <w:color w:val="0563C1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AF3B1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F3B1F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50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0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0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04E44F-BEC2-4F74-B394-B6DEFD8018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287</Words>
  <Characters>1695</Characters>
  <Application>Microsoft Office Word</Application>
  <DocSecurity>0</DocSecurity>
  <Lines>14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zastupce</dc:creator>
  <cp:keywords/>
  <dc:description/>
  <cp:lastModifiedBy>zastupce</cp:lastModifiedBy>
  <cp:revision>2</cp:revision>
  <cp:lastPrinted>2020-05-17T05:01:00Z</cp:lastPrinted>
  <dcterms:created xsi:type="dcterms:W3CDTF">2020-05-20T04:17:00Z</dcterms:created>
  <dcterms:modified xsi:type="dcterms:W3CDTF">2020-05-20T04:17:00Z</dcterms:modified>
</cp:coreProperties>
</file>