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436B1E" w:rsidRDefault="00642426" w:rsidP="00A73507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A72467">
        <w:rPr>
          <w:b/>
          <w:highlight w:val="yellow"/>
        </w:rPr>
        <w:t>na den 16</w:t>
      </w:r>
      <w:r w:rsidR="00B47AAE">
        <w:rPr>
          <w:b/>
          <w:highlight w:val="yellow"/>
        </w:rPr>
        <w:t>. 6.</w:t>
      </w:r>
      <w:r w:rsidR="00D2424B">
        <w:rPr>
          <w:b/>
          <w:highlight w:val="yellow"/>
        </w:rPr>
        <w:t xml:space="preserve"> </w:t>
      </w:r>
      <w:r w:rsidR="00282709" w:rsidRPr="00BF6E09">
        <w:rPr>
          <w:b/>
          <w:highlight w:val="yellow"/>
        </w:rPr>
        <w:t>2020</w:t>
      </w:r>
      <w:r w:rsidRPr="00BF6E09">
        <w:rPr>
          <w:b/>
          <w:highlight w:val="yellow"/>
        </w:rPr>
        <w:t>)</w:t>
      </w:r>
    </w:p>
    <w:p w:rsidR="00A73507" w:rsidRDefault="00A73507" w:rsidP="00A73507">
      <w:pPr>
        <w:jc w:val="center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177B2C">
        <w:rPr>
          <w:b/>
        </w:rPr>
        <w:t xml:space="preserve"> </w:t>
      </w:r>
      <w:r w:rsidR="008900CF">
        <w:rPr>
          <w:b/>
        </w:rPr>
        <w:t>Goniometrické funkce</w:t>
      </w:r>
      <w:r w:rsidR="00FA5E07">
        <w:rPr>
          <w:b/>
        </w:rPr>
        <w:t xml:space="preserve"> –</w:t>
      </w:r>
      <w:r w:rsidR="00EB5FAD">
        <w:rPr>
          <w:b/>
        </w:rPr>
        <w:t xml:space="preserve"> </w:t>
      </w:r>
      <w:r w:rsidR="00A72467">
        <w:rPr>
          <w:b/>
        </w:rPr>
        <w:t>procvičování</w:t>
      </w:r>
    </w:p>
    <w:p w:rsidR="00177B2C" w:rsidRDefault="00282709" w:rsidP="00B72DF9">
      <w:pPr>
        <w:rPr>
          <w:b/>
        </w:rPr>
      </w:pPr>
      <w:r w:rsidRPr="00282709">
        <w:rPr>
          <w:b/>
          <w:highlight w:val="yellow"/>
        </w:rPr>
        <w:t>Číslo hodiny:</w:t>
      </w:r>
      <w:r w:rsidR="00B47AAE">
        <w:rPr>
          <w:b/>
        </w:rPr>
        <w:t xml:space="preserve"> </w:t>
      </w:r>
      <w:r w:rsidR="00FB56E0">
        <w:rPr>
          <w:b/>
        </w:rPr>
        <w:t>177</w:t>
      </w:r>
      <w:bookmarkStart w:id="0" w:name="_GoBack"/>
      <w:bookmarkEnd w:id="0"/>
    </w:p>
    <w:p w:rsidR="00A72467" w:rsidRPr="00A72467" w:rsidRDefault="00A72467" w:rsidP="0011043C">
      <w:pPr>
        <w:pStyle w:val="Odstavecseseznamem"/>
        <w:numPr>
          <w:ilvl w:val="0"/>
          <w:numId w:val="1"/>
        </w:numPr>
        <w:jc w:val="both"/>
        <w:rPr>
          <w:b/>
        </w:rPr>
      </w:pPr>
      <w:r>
        <w:t>Dnes budeme procvičovat na jednoduchých rovinných útvarech používání goniometrických funkcí sinus, kosinus a tangens.</w:t>
      </w:r>
    </w:p>
    <w:p w:rsidR="00A72467" w:rsidRPr="00A72467" w:rsidRDefault="00A72467" w:rsidP="0011043C">
      <w:pPr>
        <w:pStyle w:val="Odstavecseseznamem"/>
        <w:numPr>
          <w:ilvl w:val="0"/>
          <w:numId w:val="1"/>
        </w:numPr>
        <w:jc w:val="both"/>
        <w:rPr>
          <w:b/>
        </w:rPr>
      </w:pPr>
      <w:r>
        <w:t>Zmíníme se pouze při úvodním shrnutí i o čtvrté goniometrické funkci – kotangens. Tu však využívat není potřeba. Její hodnoty nejsou v tabulkách ani na kalkulačce.</w:t>
      </w:r>
    </w:p>
    <w:p w:rsidR="008900CF" w:rsidRDefault="00EC63C3" w:rsidP="0011043C">
      <w:pPr>
        <w:pStyle w:val="Odstavecseseznamem"/>
        <w:numPr>
          <w:ilvl w:val="0"/>
          <w:numId w:val="1"/>
        </w:numPr>
        <w:jc w:val="both"/>
        <w:rPr>
          <w:b/>
        </w:rPr>
      </w:pPr>
      <w:r w:rsidRPr="00A72467">
        <w:rPr>
          <w:b/>
        </w:rPr>
        <w:t>Potřebovat budete tabulky nebo</w:t>
      </w:r>
      <w:r w:rsidR="008900CF" w:rsidRPr="00A72467">
        <w:rPr>
          <w:b/>
        </w:rPr>
        <w:t xml:space="preserve"> kalkulačku.</w:t>
      </w:r>
      <w:r w:rsidRPr="00A72467">
        <w:rPr>
          <w:b/>
        </w:rPr>
        <w:t xml:space="preserve"> Tabulky měj</w:t>
      </w:r>
      <w:r w:rsidR="007674C5" w:rsidRPr="00A72467">
        <w:rPr>
          <w:b/>
        </w:rPr>
        <w:t>te</w:t>
      </w:r>
      <w:r w:rsidRPr="00A72467">
        <w:rPr>
          <w:b/>
        </w:rPr>
        <w:t xml:space="preserve"> určitě připravené.</w:t>
      </w:r>
    </w:p>
    <w:p w:rsidR="00A72467" w:rsidRPr="00A72467" w:rsidRDefault="00A72467" w:rsidP="0011043C">
      <w:pPr>
        <w:pStyle w:val="Odstavecseseznamem"/>
        <w:numPr>
          <w:ilvl w:val="0"/>
          <w:numId w:val="1"/>
        </w:numPr>
        <w:jc w:val="both"/>
        <w:rPr>
          <w:b/>
          <w:highlight w:val="cyan"/>
        </w:rPr>
      </w:pPr>
      <w:r w:rsidRPr="00A72467">
        <w:rPr>
          <w:b/>
          <w:highlight w:val="cyan"/>
        </w:rPr>
        <w:t>Připomínám odevzdání závěrečného kontrolního úkolu č. 11 do dnešních 12:00 hodin.</w:t>
      </w:r>
    </w:p>
    <w:p w:rsidR="00B47AAE" w:rsidRPr="00B47AAE" w:rsidRDefault="00B47AAE" w:rsidP="00B47AAE">
      <w:pPr>
        <w:pStyle w:val="Odstavecseseznamem"/>
        <w:numPr>
          <w:ilvl w:val="0"/>
          <w:numId w:val="1"/>
        </w:numPr>
        <w:jc w:val="both"/>
        <w:rPr>
          <w:b/>
          <w:highlight w:val="green"/>
        </w:rPr>
      </w:pPr>
      <w:r w:rsidRPr="00B47AAE">
        <w:rPr>
          <w:b/>
          <w:highlight w:val="green"/>
        </w:rPr>
        <w:t>Stále připomínám, že nutnou podmínkou pro uzavření klasifikace je odevzdání sešitů s tématy výukových hodin. Zápisy mohou být vytisknuté, příklady k procvičení včetně příkladů řešených na online hodinách budou napsány vlastní rukou. Jste na to upozorňováni každou výukovou hodinu</w:t>
      </w:r>
      <w:r w:rsidR="001351A2">
        <w:rPr>
          <w:b/>
          <w:highlight w:val="green"/>
        </w:rPr>
        <w:t xml:space="preserve"> již několik týdnů</w:t>
      </w:r>
      <w:r w:rsidRPr="00B47AAE">
        <w:rPr>
          <w:b/>
          <w:highlight w:val="green"/>
        </w:rPr>
        <w:t>.</w:t>
      </w:r>
    </w:p>
    <w:p w:rsidR="00E40BC2" w:rsidRDefault="002A3665" w:rsidP="002E5954">
      <w:pPr>
        <w:jc w:val="both"/>
        <w:rPr>
          <w:b/>
        </w:rPr>
      </w:pPr>
      <w:r w:rsidRPr="002A3665">
        <w:rPr>
          <w:b/>
          <w:highlight w:val="yellow"/>
        </w:rPr>
        <w:t>Zápis:</w:t>
      </w:r>
    </w:p>
    <w:p w:rsidR="001A7ED1" w:rsidRDefault="00A72467" w:rsidP="00A72467">
      <w:pPr>
        <w:pStyle w:val="Odstavecseseznamem"/>
        <w:numPr>
          <w:ilvl w:val="0"/>
          <w:numId w:val="12"/>
        </w:numPr>
      </w:pPr>
      <w:r>
        <w:t>Nejprve si provedeme shrnutí doposud získaných poznatků. Připomeňte si tedy:</w:t>
      </w:r>
    </w:p>
    <w:p w:rsidR="00A72467" w:rsidRDefault="00A72467" w:rsidP="00A72467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 wp14:anchorId="738154EA" wp14:editId="09EDC146">
            <wp:extent cx="5749491" cy="243840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573" t="41447" r="30390" b="30629"/>
                    <a:stretch/>
                  </pic:blipFill>
                  <pic:spPr bwMode="auto">
                    <a:xfrm>
                      <a:off x="0" y="0"/>
                      <a:ext cx="5768530" cy="244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467" w:rsidRDefault="00A72467" w:rsidP="00A72467">
      <w:pPr>
        <w:jc w:val="both"/>
        <w:rPr>
          <w:b/>
        </w:rPr>
      </w:pPr>
      <w:r w:rsidRPr="00A72467">
        <w:rPr>
          <w:b/>
        </w:rPr>
        <w:t>Poznámka:</w:t>
      </w:r>
    </w:p>
    <w:p w:rsidR="00A72467" w:rsidRPr="00A72467" w:rsidRDefault="00A72467" w:rsidP="00A72467">
      <w:pPr>
        <w:pStyle w:val="Odstavecseseznamem"/>
        <w:numPr>
          <w:ilvl w:val="0"/>
          <w:numId w:val="12"/>
        </w:numPr>
        <w:jc w:val="both"/>
        <w:rPr>
          <w:b/>
        </w:rPr>
      </w:pPr>
      <w:r>
        <w:t>V přehledu vidíte zmíněnu ještě čtvrtou goniometrickou funkci – kotangens úhlu.</w:t>
      </w:r>
    </w:p>
    <w:p w:rsidR="00A72467" w:rsidRPr="00A72467" w:rsidRDefault="00A72467" w:rsidP="00A72467">
      <w:pPr>
        <w:pStyle w:val="Odstavecseseznamem"/>
        <w:numPr>
          <w:ilvl w:val="0"/>
          <w:numId w:val="12"/>
        </w:numPr>
        <w:jc w:val="both"/>
        <w:rPr>
          <w:b/>
        </w:rPr>
      </w:pPr>
      <w:r>
        <w:t>Je velmi podobná funkci tangens. Jistě vidíte, že je pouze prohozen čitatel a jmenovatel.</w:t>
      </w:r>
    </w:p>
    <w:p w:rsidR="00A72467" w:rsidRPr="00A72467" w:rsidRDefault="00A72467" w:rsidP="00A72467">
      <w:pPr>
        <w:pStyle w:val="Odstavecseseznamem"/>
        <w:numPr>
          <w:ilvl w:val="0"/>
          <w:numId w:val="12"/>
        </w:numPr>
        <w:jc w:val="both"/>
        <w:rPr>
          <w:b/>
        </w:rPr>
      </w:pPr>
      <w:r>
        <w:t>Z toho důvodu nejsou hodnoty funkce kotangens uváděny v tabulkách. Rovněž toto tlačítko nenajdete na kalkulačce.</w:t>
      </w:r>
    </w:p>
    <w:p w:rsidR="00A72467" w:rsidRPr="00A72467" w:rsidRDefault="00A72467" w:rsidP="00A72467">
      <w:pPr>
        <w:pStyle w:val="Odstavecseseznamem"/>
        <w:numPr>
          <w:ilvl w:val="0"/>
          <w:numId w:val="12"/>
        </w:numPr>
        <w:jc w:val="both"/>
        <w:rPr>
          <w:b/>
        </w:rPr>
      </w:pPr>
      <w:r>
        <w:t>Chceme-li tedy získat hodnotu kotangens daného úhlu, stačí si vypočítat hodnotu funkce tangens a z výsledku udělat převrácenou hodnotu:</w:t>
      </w:r>
    </w:p>
    <w:p w:rsidR="00A72467" w:rsidRPr="00A72467" w:rsidRDefault="00A72467" w:rsidP="00A72467">
      <w:pPr>
        <w:pStyle w:val="Odstavecseseznamem"/>
        <w:jc w:val="center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  <w:highlight w:val="yellow"/>
            </w:rPr>
            <m:t>cotgα=</m:t>
          </m:r>
          <m:f>
            <m:fPr>
              <m:ctrlPr>
                <w:rPr>
                  <w:rFonts w:ascii="Cambria Math" w:hAnsi="Cambria Math"/>
                  <w:b/>
                  <w:i/>
                  <w:highlight w:val="yellow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highlight w:val="yellow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highlight w:val="yellow"/>
                </w:rPr>
                <m:t>tgα</m:t>
              </m:r>
            </m:den>
          </m:f>
        </m:oMath>
      </m:oMathPara>
    </w:p>
    <w:p w:rsidR="00A72467" w:rsidRDefault="00A72467" w:rsidP="00A72467">
      <w:pPr>
        <w:pStyle w:val="Odstavecseseznamem"/>
        <w:jc w:val="center"/>
        <w:rPr>
          <w:b/>
        </w:rPr>
      </w:pPr>
    </w:p>
    <w:p w:rsidR="00A72467" w:rsidRPr="00A72467" w:rsidRDefault="00A72467" w:rsidP="00A72467">
      <w:pPr>
        <w:pStyle w:val="Odstavecseseznamem"/>
        <w:numPr>
          <w:ilvl w:val="0"/>
          <w:numId w:val="12"/>
        </w:numPr>
        <w:jc w:val="both"/>
        <w:rPr>
          <w:b/>
        </w:rPr>
      </w:pPr>
      <w:r>
        <w:t>My se v příkladech budeme zabývat pouze goniometrickými funkcemi sinus, kosinus a tangens.</w:t>
      </w:r>
    </w:p>
    <w:p w:rsidR="00C11AE4" w:rsidRDefault="00C11AE4">
      <w:pPr>
        <w:spacing w:after="0" w:line="240" w:lineRule="auto"/>
      </w:pPr>
      <w:r>
        <w:br w:type="page"/>
      </w:r>
    </w:p>
    <w:p w:rsidR="00D24518" w:rsidRDefault="00C11AE4" w:rsidP="00C11AE4">
      <w:pPr>
        <w:jc w:val="both"/>
        <w:rPr>
          <w:b/>
          <w:bCs/>
        </w:rPr>
      </w:pPr>
      <w:r w:rsidRPr="005D4CE5">
        <w:rPr>
          <w:b/>
          <w:bCs/>
          <w:highlight w:val="cyan"/>
        </w:rPr>
        <w:lastRenderedPageBreak/>
        <w:t>P</w:t>
      </w:r>
      <w:r>
        <w:rPr>
          <w:b/>
          <w:bCs/>
          <w:highlight w:val="cyan"/>
        </w:rPr>
        <w:t>říklad č. 1</w:t>
      </w:r>
      <w:r w:rsidRPr="005D4CE5">
        <w:rPr>
          <w:b/>
          <w:bCs/>
          <w:highlight w:val="cyan"/>
        </w:rPr>
        <w:t>:</w:t>
      </w:r>
      <w:r>
        <w:rPr>
          <w:b/>
          <w:bCs/>
        </w:rPr>
        <w:t xml:space="preserve"> </w:t>
      </w:r>
      <w:r w:rsidR="00572A12" w:rsidRPr="00572A12">
        <w:rPr>
          <w:b/>
          <w:bCs/>
        </w:rPr>
        <w:t>V pravoúhlém trojúhelníku ABC s pravým úhlem při vrcholu C je dáno:</w:t>
      </w:r>
      <w:r w:rsidR="00572A12" w:rsidRPr="00572A12">
        <w:rPr>
          <w:b/>
          <w:bCs/>
        </w:rPr>
        <w:br/>
        <w:t xml:space="preserve"> </w:t>
      </w:r>
      <m:oMath>
        <m:r>
          <m:rPr>
            <m:sty m:val="bi"/>
          </m:rPr>
          <w:rPr>
            <w:rFonts w:ascii="Cambria Math" w:hAnsi="Cambria Math"/>
          </w:rPr>
          <m:t>a=6,1 cm;b=4,7 cm</m:t>
        </m:r>
      </m:oMath>
      <w:r w:rsidR="00572A12" w:rsidRPr="00572A12">
        <w:rPr>
          <w:b/>
          <w:bCs/>
        </w:rPr>
        <w:t xml:space="preserve">. Vypočtěte velikost vnitřního úhlu </w:t>
      </w:r>
      <m:oMath>
        <m:r>
          <m:rPr>
            <m:sty m:val="bi"/>
          </m:rPr>
          <w:rPr>
            <w:rFonts w:ascii="Cambria Math" w:hAnsi="Cambria Math"/>
          </w:rPr>
          <m:t>α</m:t>
        </m:r>
      </m:oMath>
      <w:r w:rsidR="00572A12" w:rsidRPr="00572A12">
        <w:rPr>
          <w:b/>
          <w:bCs/>
        </w:rPr>
        <w:t>.</w:t>
      </w:r>
    </w:p>
    <w:p w:rsidR="00572A12" w:rsidRDefault="00D24518" w:rsidP="00C11AE4">
      <w:pPr>
        <w:jc w:val="both"/>
        <w:rPr>
          <w:b/>
          <w:bCs/>
        </w:rPr>
      </w:pPr>
      <w:r w:rsidRPr="00572A12">
        <w:rPr>
          <w:b/>
          <w:bCs/>
          <w:highlight w:val="yellow"/>
        </w:rPr>
        <w:t xml:space="preserve"> </w:t>
      </w:r>
      <w:r w:rsidR="00572A12" w:rsidRPr="00572A12">
        <w:rPr>
          <w:b/>
          <w:bCs/>
          <w:highlight w:val="yellow"/>
        </w:rPr>
        <w:t>Řešení:</w:t>
      </w:r>
    </w:p>
    <w:p w:rsidR="00572A12" w:rsidRDefault="00572A12" w:rsidP="00572A12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7426A2D9" wp14:editId="05262A88">
            <wp:extent cx="5012073" cy="17430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069" t="49296" r="40641" b="34450"/>
                    <a:stretch/>
                  </pic:blipFill>
                  <pic:spPr bwMode="auto">
                    <a:xfrm>
                      <a:off x="0" y="0"/>
                      <a:ext cx="5053480" cy="17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A12" w:rsidRDefault="00572A12" w:rsidP="00572A12">
      <w:pPr>
        <w:jc w:val="both"/>
        <w:rPr>
          <w:b/>
        </w:rPr>
      </w:pPr>
      <w:r>
        <w:rPr>
          <w:b/>
        </w:rPr>
        <w:t>Poznámka:</w:t>
      </w:r>
    </w:p>
    <w:p w:rsidR="00572A12" w:rsidRDefault="00572A12" w:rsidP="00572A12">
      <w:pPr>
        <w:pStyle w:val="Odstavecseseznamem"/>
        <w:numPr>
          <w:ilvl w:val="0"/>
          <w:numId w:val="12"/>
        </w:numPr>
        <w:jc w:val="both"/>
      </w:pPr>
      <w:r>
        <w:t xml:space="preserve">Úloha je počítána na kalkulačce. Pokud bychom měli k dispozici pouze tabulky, získali bychom na straně 48 hodnotu </w:t>
      </w:r>
      <m:oMath>
        <m:r>
          <w:rPr>
            <w:rFonts w:ascii="Cambria Math" w:hAnsi="Cambria Math"/>
          </w:rPr>
          <m:t>α=52°20´</m:t>
        </m:r>
      </m:oMath>
      <w:r>
        <w:t>.</w:t>
      </w:r>
    </w:p>
    <w:p w:rsidR="00572A12" w:rsidRDefault="00572A12" w:rsidP="00572A12">
      <w:pPr>
        <w:jc w:val="both"/>
        <w:rPr>
          <w:b/>
          <w:bCs/>
        </w:rPr>
      </w:pPr>
      <w:r w:rsidRPr="00572A12">
        <w:rPr>
          <w:b/>
          <w:bCs/>
          <w:highlight w:val="cyan"/>
        </w:rPr>
        <w:t>P</w:t>
      </w:r>
      <w:r>
        <w:rPr>
          <w:b/>
          <w:bCs/>
          <w:highlight w:val="cyan"/>
        </w:rPr>
        <w:t>říklad č. 2</w:t>
      </w:r>
      <w:r w:rsidRPr="00572A12">
        <w:rPr>
          <w:b/>
          <w:bCs/>
          <w:highlight w:val="cyan"/>
        </w:rPr>
        <w:t>:</w:t>
      </w:r>
      <w:r w:rsidRPr="00572A12">
        <w:rPr>
          <w:b/>
          <w:bCs/>
        </w:rPr>
        <w:t xml:space="preserve"> </w:t>
      </w:r>
    </w:p>
    <w:p w:rsidR="00D24518" w:rsidRPr="00572A12" w:rsidRDefault="00D24518" w:rsidP="00572A12">
      <w:pPr>
        <w:jc w:val="both"/>
        <w:rPr>
          <w:b/>
          <w:bCs/>
        </w:rPr>
      </w:pPr>
      <w:r>
        <w:rPr>
          <w:b/>
          <w:bCs/>
        </w:rPr>
        <w:t>V pravoúhlém trojúhelníku ABC s pravým úhlem při vrcholu C je dáno:</w:t>
      </w:r>
      <w:r>
        <w:rPr>
          <w:b/>
          <w:bCs/>
        </w:rPr>
        <w:br/>
        <w:t xml:space="preserve"> </w:t>
      </w:r>
      <m:oMath>
        <m:r>
          <m:rPr>
            <m:sty m:val="bi"/>
          </m:rPr>
          <w:rPr>
            <w:rFonts w:ascii="Cambria Math" w:hAnsi="Cambria Math"/>
          </w:rPr>
          <m:t>a=3,4 cm;c=5,6 cm</m:t>
        </m:r>
      </m:oMath>
      <w:r>
        <w:rPr>
          <w:b/>
          <w:bCs/>
        </w:rPr>
        <w:t xml:space="preserve">. Vypočtěte velikost vnitřního úhlu </w:t>
      </w:r>
      <m:oMath>
        <m:r>
          <m:rPr>
            <m:sty m:val="bi"/>
          </m:rPr>
          <w:rPr>
            <w:rFonts w:ascii="Cambria Math" w:hAnsi="Cambria Math"/>
          </w:rPr>
          <m:t>α</m:t>
        </m:r>
      </m:oMath>
      <w:r>
        <w:rPr>
          <w:b/>
          <w:bCs/>
        </w:rPr>
        <w:t>.</w:t>
      </w:r>
    </w:p>
    <w:p w:rsidR="00572A12" w:rsidRPr="00572A12" w:rsidRDefault="00572A12" w:rsidP="00572A12">
      <w:pPr>
        <w:jc w:val="both"/>
        <w:rPr>
          <w:b/>
          <w:bCs/>
        </w:rPr>
      </w:pPr>
      <w:r w:rsidRPr="00572A12">
        <w:rPr>
          <w:b/>
          <w:bCs/>
          <w:highlight w:val="yellow"/>
        </w:rPr>
        <w:t>Řešení:</w:t>
      </w:r>
    </w:p>
    <w:p w:rsidR="00572A12" w:rsidRPr="00572A12" w:rsidRDefault="00D24518" w:rsidP="00572A12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11430</wp:posOffset>
                </wp:positionV>
                <wp:extent cx="2360930" cy="1314450"/>
                <wp:effectExtent l="0" t="0" r="63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518" w:rsidRPr="00D24518" w:rsidRDefault="00D2451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sinα=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D24518" w:rsidRPr="00D24518" w:rsidRDefault="00D2451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sinα=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5,6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=0,6071</m:t>
                                </m:r>
                              </m:oMath>
                            </m:oMathPara>
                          </w:p>
                          <w:p w:rsidR="00D24518" w:rsidRDefault="00D2451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α=37°20´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27.65pt;margin-top:.9pt;width:185.9pt;height:103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" stroked="f">
                <v:textbox>
                  <w:txbxContent>
                    <w:p w:rsidR="00D24518" w:rsidRPr="00D24518" w:rsidRDefault="00D2451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sinα=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den>
                          </m:f>
                        </m:oMath>
                      </m:oMathPara>
                    </w:p>
                    <w:p w:rsidR="00D24518" w:rsidRPr="00D24518" w:rsidRDefault="00D2451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sinα=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3,4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5,6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=0,6071</m:t>
                          </m:r>
                        </m:oMath>
                      </m:oMathPara>
                    </w:p>
                    <w:p w:rsidR="00D24518" w:rsidRDefault="00D2451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α=37°20´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572A12">
        <w:rPr>
          <w:noProof/>
          <w:lang w:eastAsia="cs-CZ"/>
        </w:rPr>
        <w:drawing>
          <wp:inline distT="0" distB="0" distL="0" distR="0" wp14:anchorId="7D7FCBE3" wp14:editId="09514AB9">
            <wp:extent cx="2066925" cy="210256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052" t="59671" r="34358" b="22986"/>
                    <a:stretch/>
                  </pic:blipFill>
                  <pic:spPr bwMode="auto">
                    <a:xfrm>
                      <a:off x="0" y="0"/>
                      <a:ext cx="2091307" cy="212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CE5" w:rsidRDefault="005D4CE5" w:rsidP="005D4CE5">
      <w:pPr>
        <w:jc w:val="both"/>
        <w:rPr>
          <w:b/>
          <w:bCs/>
        </w:rPr>
      </w:pPr>
      <w:r w:rsidRPr="005D4CE5">
        <w:rPr>
          <w:b/>
          <w:bCs/>
          <w:highlight w:val="cyan"/>
        </w:rPr>
        <w:t>Příklad č. 3:</w:t>
      </w:r>
      <w:r>
        <w:rPr>
          <w:b/>
          <w:bCs/>
        </w:rPr>
        <w:t xml:space="preserve"> </w:t>
      </w:r>
    </w:p>
    <w:p w:rsidR="00123F85" w:rsidRPr="00572A12" w:rsidRDefault="00123F85" w:rsidP="00123F85">
      <w:pPr>
        <w:jc w:val="both"/>
        <w:rPr>
          <w:b/>
          <w:bCs/>
        </w:rPr>
      </w:pPr>
      <w:r>
        <w:rPr>
          <w:b/>
          <w:bCs/>
        </w:rPr>
        <w:t>V pravoúhlém trojúhelníku ABC s pravým úhlem při vrcholu C je dáno:</w:t>
      </w:r>
      <w:r>
        <w:rPr>
          <w:b/>
          <w:bCs/>
        </w:rPr>
        <w:br/>
        <w:t xml:space="preserve"> </w:t>
      </w:r>
      <m:oMath>
        <m:r>
          <m:rPr>
            <m:sty m:val="bi"/>
          </m:rPr>
          <w:rPr>
            <w:rFonts w:ascii="Cambria Math" w:hAnsi="Cambria Math"/>
          </w:rPr>
          <m:t>a=9,6 cm; α=70°</m:t>
        </m:r>
      </m:oMath>
      <w:r>
        <w:rPr>
          <w:b/>
          <w:bCs/>
        </w:rPr>
        <w:t xml:space="preserve">. Vypočtěte velikost odvěsny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>
        <w:rPr>
          <w:b/>
          <w:bCs/>
        </w:rPr>
        <w:t>.</w:t>
      </w:r>
    </w:p>
    <w:p w:rsidR="00123F85" w:rsidRDefault="00123F85" w:rsidP="005D4CE5">
      <w:pPr>
        <w:jc w:val="both"/>
        <w:rPr>
          <w:b/>
          <w:bCs/>
        </w:rPr>
      </w:pPr>
      <w:r w:rsidRPr="00572A12">
        <w:rPr>
          <w:b/>
          <w:bCs/>
          <w:highlight w:val="yellow"/>
        </w:rPr>
        <w:t>Řešení:</w:t>
      </w:r>
    </w:p>
    <w:p w:rsidR="001A7ED1" w:rsidRDefault="00123F85" w:rsidP="00123F85">
      <w:pPr>
        <w:rPr>
          <w:b/>
        </w:rPr>
      </w:pPr>
      <w:r w:rsidRPr="00123F85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10160</wp:posOffset>
                </wp:positionV>
                <wp:extent cx="1343025" cy="2105025"/>
                <wp:effectExtent l="0" t="0" r="9525" b="9525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F85" w:rsidRDefault="00123F85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5300F45" wp14:editId="6066232F">
                                  <wp:extent cx="1222375" cy="2056927"/>
                                  <wp:effectExtent l="0" t="0" r="0" b="635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3241" t="40724" r="59832" b="393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7426" cy="2082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5.65pt;margin-top:.8pt;width:105.75pt;height:16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" stroked="f">
                <v:textbox>
                  <w:txbxContent>
                    <w:p w:rsidR="00123F85" w:rsidRDefault="00123F85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5300F45" wp14:editId="6066232F">
                            <wp:extent cx="1222375" cy="2056927"/>
                            <wp:effectExtent l="0" t="0" r="0" b="635"/>
                            <wp:docPr id="1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33241" t="40724" r="59832" b="393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7426" cy="20822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978DC2F" wp14:editId="451AAB9A">
            <wp:extent cx="2295937" cy="205740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659" t="38801" r="44609" b="40917"/>
                    <a:stretch/>
                  </pic:blipFill>
                  <pic:spPr bwMode="auto">
                    <a:xfrm>
                      <a:off x="0" y="0"/>
                      <a:ext cx="2324777" cy="2083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2BD" w:rsidRDefault="000262BD" w:rsidP="000262BD">
      <w:pPr>
        <w:jc w:val="both"/>
        <w:rPr>
          <w:b/>
          <w:bCs/>
        </w:rPr>
      </w:pPr>
      <w:r w:rsidRPr="005D4CE5">
        <w:rPr>
          <w:b/>
          <w:bCs/>
          <w:highlight w:val="cyan"/>
        </w:rPr>
        <w:lastRenderedPageBreak/>
        <w:t>P</w:t>
      </w:r>
      <w:r>
        <w:rPr>
          <w:b/>
          <w:bCs/>
          <w:highlight w:val="cyan"/>
        </w:rPr>
        <w:t>říklad č. 4</w:t>
      </w:r>
      <w:r w:rsidRPr="005D4CE5">
        <w:rPr>
          <w:b/>
          <w:bCs/>
          <w:highlight w:val="cyan"/>
        </w:rPr>
        <w:t>:</w:t>
      </w:r>
      <w:r>
        <w:rPr>
          <w:b/>
          <w:bCs/>
        </w:rPr>
        <w:t xml:space="preserve"> </w:t>
      </w:r>
    </w:p>
    <w:p w:rsidR="000262BD" w:rsidRDefault="000262BD" w:rsidP="000262BD">
      <w:pPr>
        <w:jc w:val="both"/>
        <w:rPr>
          <w:b/>
        </w:rPr>
      </w:pPr>
      <w:r w:rsidRPr="000262BD">
        <w:rPr>
          <w:b/>
        </w:rPr>
        <w:t>S použitím vhodné goniometrické funkce vypočítej úhel vyznačený v obrázku:</w:t>
      </w:r>
    </w:p>
    <w:p w:rsidR="000262BD" w:rsidRPr="000262BD" w:rsidRDefault="000262BD" w:rsidP="000262BD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3D5BB2EC" wp14:editId="58F580A5">
            <wp:extent cx="1721273" cy="20383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699" t="22928" r="56018" b="63845"/>
                    <a:stretch/>
                  </pic:blipFill>
                  <pic:spPr bwMode="auto">
                    <a:xfrm>
                      <a:off x="0" y="0"/>
                      <a:ext cx="1761856" cy="208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2BD" w:rsidRDefault="000262BD" w:rsidP="000262BD">
      <w:pPr>
        <w:jc w:val="both"/>
        <w:rPr>
          <w:b/>
          <w:bCs/>
        </w:rPr>
      </w:pPr>
      <w:r w:rsidRPr="00572A12">
        <w:rPr>
          <w:b/>
          <w:bCs/>
          <w:highlight w:val="yellow"/>
        </w:rPr>
        <w:t>Řešení:</w:t>
      </w:r>
    </w:p>
    <w:p w:rsidR="00123F85" w:rsidRPr="00854600" w:rsidRDefault="00854600" w:rsidP="00123F85">
      <m:oMathPara>
        <m:oMathParaPr>
          <m:jc m:val="left"/>
        </m:oMathParaPr>
        <m:oMath>
          <m:r>
            <w:rPr>
              <w:rFonts w:ascii="Cambria Math" w:hAnsi="Cambria Math"/>
            </w:rPr>
            <m:t>cosα=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4,5</m:t>
              </m:r>
            </m:num>
            <m:den>
              <m:r>
                <w:rPr>
                  <w:rFonts w:ascii="Cambria Math" w:hAnsi="Cambria Math"/>
                </w:rPr>
                <m:t>7</m:t>
              </m:r>
            </m:den>
          </m:f>
        </m:oMath>
      </m:oMathPara>
    </w:p>
    <w:p w:rsidR="00854600" w:rsidRPr="00854600" w:rsidRDefault="00854600" w:rsidP="00123F85">
      <m:oMathPara>
        <m:oMathParaPr>
          <m:jc m:val="left"/>
        </m:oMathParaPr>
        <m:oMath>
          <m:r>
            <w:rPr>
              <w:rFonts w:ascii="Cambria Math" w:hAnsi="Cambria Math"/>
            </w:rPr>
            <m:t>cosα=0,6428</m:t>
          </m:r>
        </m:oMath>
      </m:oMathPara>
    </w:p>
    <w:p w:rsidR="00854600" w:rsidRPr="00854600" w:rsidRDefault="00854600" w:rsidP="00123F85">
      <m:oMathPara>
        <m:oMathParaPr>
          <m:jc m:val="left"/>
        </m:oMathParaPr>
        <m:oMath>
          <m:r>
            <w:rPr>
              <w:rFonts w:ascii="Cambria Math" w:hAnsi="Cambria Math"/>
            </w:rPr>
            <m:t>α=50°</m:t>
          </m:r>
        </m:oMath>
      </m:oMathPara>
    </w:p>
    <w:p w:rsidR="00854600" w:rsidRDefault="00854600" w:rsidP="00123F85"/>
    <w:p w:rsidR="00854600" w:rsidRDefault="00854600" w:rsidP="00123F85">
      <w:pPr>
        <w:rPr>
          <w:b/>
        </w:rPr>
      </w:pPr>
      <w:r w:rsidRPr="00854600">
        <w:rPr>
          <w:b/>
          <w:highlight w:val="cyan"/>
        </w:rPr>
        <w:t>Příklady k procvičování:</w:t>
      </w:r>
    </w:p>
    <w:p w:rsidR="00276896" w:rsidRDefault="00276896" w:rsidP="00854600">
      <w:pPr>
        <w:rPr>
          <w:b/>
          <w:bCs/>
          <w:highlight w:val="cyan"/>
        </w:rPr>
      </w:pPr>
    </w:p>
    <w:p w:rsidR="00854600" w:rsidRDefault="00854600" w:rsidP="00854600">
      <w:pPr>
        <w:rPr>
          <w:b/>
          <w:bCs/>
        </w:rPr>
      </w:pPr>
      <w:r w:rsidRPr="005D4CE5">
        <w:rPr>
          <w:b/>
          <w:bCs/>
          <w:highlight w:val="cyan"/>
        </w:rPr>
        <w:t>P</w:t>
      </w:r>
      <w:r>
        <w:rPr>
          <w:b/>
          <w:bCs/>
          <w:highlight w:val="cyan"/>
        </w:rPr>
        <w:t>říklad č. 1</w:t>
      </w:r>
      <w:r w:rsidRPr="005D4CE5">
        <w:rPr>
          <w:b/>
          <w:bCs/>
          <w:highlight w:val="cyan"/>
        </w:rPr>
        <w:t>:</w:t>
      </w:r>
    </w:p>
    <w:p w:rsidR="00854600" w:rsidRDefault="00854600" w:rsidP="00854600">
      <w:pPr>
        <w:rPr>
          <w:bCs/>
        </w:rPr>
      </w:pPr>
      <w:r w:rsidRPr="00854600">
        <w:rPr>
          <w:bCs/>
        </w:rPr>
        <w:t xml:space="preserve">V pravoúhlém trojúhelníku ABC s pravým úhlem při vrcholu C je dáno: </w:t>
      </w:r>
      <m:oMath>
        <m:r>
          <w:rPr>
            <w:rFonts w:ascii="Cambria Math" w:hAnsi="Cambria Math"/>
          </w:rPr>
          <m:t>b=6,9 cm; α=49°.</m:t>
        </m:r>
      </m:oMath>
      <w:r w:rsidRPr="00854600">
        <w:rPr>
          <w:bCs/>
        </w:rPr>
        <w:t xml:space="preserve"> Vypočtěte délku odvěsny </w:t>
      </w:r>
      <m:oMath>
        <m:r>
          <w:rPr>
            <w:rFonts w:ascii="Cambria Math" w:hAnsi="Cambria Math"/>
          </w:rPr>
          <m:t>a</m:t>
        </m:r>
      </m:oMath>
      <w:r w:rsidRPr="00854600">
        <w:rPr>
          <w:bCs/>
        </w:rPr>
        <w:t>.</w:t>
      </w:r>
    </w:p>
    <w:p w:rsidR="00854600" w:rsidRDefault="00854600" w:rsidP="00854600">
      <w:pPr>
        <w:rPr>
          <w:b/>
          <w:bCs/>
          <w:highlight w:val="cyan"/>
        </w:rPr>
      </w:pPr>
    </w:p>
    <w:p w:rsidR="00854600" w:rsidRDefault="00854600" w:rsidP="00854600">
      <w:pPr>
        <w:rPr>
          <w:b/>
          <w:bCs/>
        </w:rPr>
      </w:pPr>
      <w:r w:rsidRPr="005D4CE5">
        <w:rPr>
          <w:b/>
          <w:bCs/>
          <w:highlight w:val="cyan"/>
        </w:rPr>
        <w:t>P</w:t>
      </w:r>
      <w:r>
        <w:rPr>
          <w:b/>
          <w:bCs/>
          <w:highlight w:val="cyan"/>
        </w:rPr>
        <w:t>říklad č. 2</w:t>
      </w:r>
      <w:r w:rsidRPr="005D4CE5">
        <w:rPr>
          <w:b/>
          <w:bCs/>
          <w:highlight w:val="cyan"/>
        </w:rPr>
        <w:t>:</w:t>
      </w:r>
    </w:p>
    <w:p w:rsidR="00854600" w:rsidRDefault="00854600" w:rsidP="00854600">
      <w:pPr>
        <w:rPr>
          <w:bCs/>
        </w:rPr>
      </w:pPr>
      <w:r w:rsidRPr="00854600">
        <w:rPr>
          <w:bCs/>
        </w:rPr>
        <w:t xml:space="preserve">V pravoúhlém trojúhelníku ABC s pravým úhlem při vrcholu C je dáno: </w:t>
      </w:r>
      <m:oMath>
        <m:r>
          <w:rPr>
            <w:rFonts w:ascii="Cambria Math" w:hAnsi="Cambria Math"/>
          </w:rPr>
          <m:t>a=4,8 cm; α=57°.</m:t>
        </m:r>
      </m:oMath>
      <w:r w:rsidR="00276896">
        <w:rPr>
          <w:bCs/>
        </w:rPr>
        <w:t xml:space="preserve"> Vypočtěte délku přepony</w:t>
      </w:r>
      <w:r w:rsidRPr="00854600">
        <w:rPr>
          <w:bCs/>
        </w:rPr>
        <w:t xml:space="preserve"> </w:t>
      </w:r>
      <m:oMath>
        <m:r>
          <w:rPr>
            <w:rFonts w:ascii="Cambria Math" w:hAnsi="Cambria Math"/>
          </w:rPr>
          <m:t>c</m:t>
        </m:r>
      </m:oMath>
      <w:r w:rsidRPr="00854600">
        <w:rPr>
          <w:bCs/>
        </w:rPr>
        <w:t>.</w:t>
      </w:r>
    </w:p>
    <w:p w:rsidR="00276896" w:rsidRDefault="00276896" w:rsidP="00854600">
      <w:pPr>
        <w:rPr>
          <w:bCs/>
        </w:rPr>
      </w:pPr>
    </w:p>
    <w:p w:rsidR="00276896" w:rsidRDefault="00276896" w:rsidP="00276896">
      <w:pPr>
        <w:rPr>
          <w:b/>
          <w:bCs/>
        </w:rPr>
      </w:pPr>
      <w:r w:rsidRPr="005D4CE5">
        <w:rPr>
          <w:b/>
          <w:bCs/>
          <w:highlight w:val="cyan"/>
        </w:rPr>
        <w:t>P</w:t>
      </w:r>
      <w:r>
        <w:rPr>
          <w:b/>
          <w:bCs/>
          <w:highlight w:val="cyan"/>
        </w:rPr>
        <w:t>říklad č. 3</w:t>
      </w:r>
      <w:r w:rsidRPr="005D4CE5">
        <w:rPr>
          <w:b/>
          <w:bCs/>
          <w:highlight w:val="cyan"/>
        </w:rPr>
        <w:t>:</w:t>
      </w:r>
    </w:p>
    <w:p w:rsidR="00276896" w:rsidRDefault="00276896" w:rsidP="00276896">
      <w:pPr>
        <w:rPr>
          <w:bCs/>
        </w:rPr>
      </w:pPr>
      <w:r w:rsidRPr="00854600">
        <w:rPr>
          <w:bCs/>
        </w:rPr>
        <w:t xml:space="preserve">V pravoúhlém trojúhelníku ABC s pravým úhlem při vrcholu C je dáno: </w:t>
      </w:r>
      <m:oMath>
        <m:r>
          <w:rPr>
            <w:rFonts w:ascii="Cambria Math" w:hAnsi="Cambria Math"/>
          </w:rPr>
          <m:t>c=6,5 cm; α=48°.</m:t>
        </m:r>
      </m:oMath>
      <w:r w:rsidRPr="00854600">
        <w:rPr>
          <w:bCs/>
        </w:rPr>
        <w:t xml:space="preserve"> Vypočtěte délku odvěsny </w:t>
      </w:r>
      <m:oMath>
        <m:r>
          <w:rPr>
            <w:rFonts w:ascii="Cambria Math" w:hAnsi="Cambria Math"/>
          </w:rPr>
          <m:t>a</m:t>
        </m:r>
      </m:oMath>
      <w:r w:rsidRPr="00854600">
        <w:rPr>
          <w:bCs/>
        </w:rPr>
        <w:t>.</w:t>
      </w:r>
    </w:p>
    <w:p w:rsidR="00276896" w:rsidRDefault="00276896" w:rsidP="00276896">
      <w:pPr>
        <w:rPr>
          <w:bCs/>
        </w:rPr>
      </w:pPr>
    </w:p>
    <w:p w:rsidR="00276896" w:rsidRDefault="00276896" w:rsidP="00276896">
      <w:pPr>
        <w:rPr>
          <w:b/>
          <w:bCs/>
        </w:rPr>
      </w:pPr>
      <w:r w:rsidRPr="005D4CE5">
        <w:rPr>
          <w:b/>
          <w:bCs/>
          <w:highlight w:val="cyan"/>
        </w:rPr>
        <w:t>P</w:t>
      </w:r>
      <w:r>
        <w:rPr>
          <w:b/>
          <w:bCs/>
          <w:highlight w:val="cyan"/>
        </w:rPr>
        <w:t>říklad č. 4</w:t>
      </w:r>
      <w:r w:rsidRPr="005D4CE5">
        <w:rPr>
          <w:b/>
          <w:bCs/>
          <w:highlight w:val="cyan"/>
        </w:rPr>
        <w:t>:</w:t>
      </w:r>
    </w:p>
    <w:p w:rsidR="00276896" w:rsidRDefault="00276896" w:rsidP="00276896">
      <w:pPr>
        <w:rPr>
          <w:bCs/>
        </w:rPr>
      </w:pPr>
      <w:r w:rsidRPr="00854600">
        <w:rPr>
          <w:bCs/>
        </w:rPr>
        <w:t xml:space="preserve">V pravoúhlém trojúhelníku ABC s pravým </w:t>
      </w:r>
      <w:r>
        <w:rPr>
          <w:bCs/>
        </w:rPr>
        <w:t>úhlem při vrcholu B</w:t>
      </w:r>
      <w:r w:rsidRPr="00854600">
        <w:rPr>
          <w:bCs/>
        </w:rPr>
        <w:t xml:space="preserve"> je dáno: </w:t>
      </w:r>
      <m:oMath>
        <m:r>
          <w:rPr>
            <w:rFonts w:ascii="Cambria Math" w:hAnsi="Cambria Math"/>
          </w:rPr>
          <m:t>b=5,8 cm; c=4,2 cm.</m:t>
        </m:r>
      </m:oMath>
      <w:r>
        <w:rPr>
          <w:bCs/>
        </w:rPr>
        <w:t xml:space="preserve"> Vypočtěte velikosti vnitřních úhlů trojúhelníku.</w:t>
      </w:r>
      <w:r w:rsidRPr="00854600">
        <w:rPr>
          <w:bCs/>
        </w:rPr>
        <w:t xml:space="preserve"> </w:t>
      </w:r>
    </w:p>
    <w:p w:rsidR="00276896" w:rsidRDefault="00276896" w:rsidP="00276896">
      <w:pPr>
        <w:rPr>
          <w:bCs/>
        </w:rPr>
      </w:pPr>
    </w:p>
    <w:p w:rsidR="00276896" w:rsidRDefault="00276896" w:rsidP="00854600">
      <w:pPr>
        <w:rPr>
          <w:bCs/>
        </w:rPr>
      </w:pPr>
    </w:p>
    <w:p w:rsidR="00854600" w:rsidRPr="00854600" w:rsidRDefault="00854600" w:rsidP="00854600"/>
    <w:sectPr w:rsidR="00854600" w:rsidRPr="00854600" w:rsidSect="002B3678">
      <w:headerReference w:type="default" r:id="rId13"/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8C5" w:rsidRDefault="00F218C5" w:rsidP="0014635F">
      <w:pPr>
        <w:spacing w:after="0" w:line="240" w:lineRule="auto"/>
      </w:pPr>
      <w:r>
        <w:separator/>
      </w:r>
    </w:p>
  </w:endnote>
  <w:endnote w:type="continuationSeparator" w:id="0">
    <w:p w:rsidR="00F218C5" w:rsidRDefault="00F218C5" w:rsidP="00146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8C5" w:rsidRDefault="00F218C5" w:rsidP="0014635F">
      <w:pPr>
        <w:spacing w:after="0" w:line="240" w:lineRule="auto"/>
      </w:pPr>
      <w:r>
        <w:separator/>
      </w:r>
    </w:p>
  </w:footnote>
  <w:footnote w:type="continuationSeparator" w:id="0">
    <w:p w:rsidR="00F218C5" w:rsidRDefault="00F218C5" w:rsidP="00146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D8C" w:rsidRDefault="004C7D8C" w:rsidP="005703D1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220D5"/>
    <w:multiLevelType w:val="hybridMultilevel"/>
    <w:tmpl w:val="7E2AB17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84E6492"/>
    <w:multiLevelType w:val="hybridMultilevel"/>
    <w:tmpl w:val="20E8D2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20CCC"/>
    <w:multiLevelType w:val="hybridMultilevel"/>
    <w:tmpl w:val="43708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769C2"/>
    <w:multiLevelType w:val="hybridMultilevel"/>
    <w:tmpl w:val="255CB9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C2729"/>
    <w:multiLevelType w:val="hybridMultilevel"/>
    <w:tmpl w:val="62F85414"/>
    <w:lvl w:ilvl="0" w:tplc="FC8AE5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64614F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15DAD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825A6"/>
    <w:multiLevelType w:val="hybridMultilevel"/>
    <w:tmpl w:val="28689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8D3895"/>
    <w:multiLevelType w:val="hybridMultilevel"/>
    <w:tmpl w:val="D95AD9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F842E7"/>
    <w:multiLevelType w:val="hybridMultilevel"/>
    <w:tmpl w:val="4874DC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87932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1783D"/>
    <w:multiLevelType w:val="hybridMultilevel"/>
    <w:tmpl w:val="11E833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10"/>
  </w:num>
  <w:num w:numId="6">
    <w:abstractNumId w:val="4"/>
  </w:num>
  <w:num w:numId="7">
    <w:abstractNumId w:val="2"/>
  </w:num>
  <w:num w:numId="8">
    <w:abstractNumId w:val="8"/>
  </w:num>
  <w:num w:numId="9">
    <w:abstractNumId w:val="1"/>
  </w:num>
  <w:num w:numId="10">
    <w:abstractNumId w:val="0"/>
  </w:num>
  <w:num w:numId="11">
    <w:abstractNumId w:val="11"/>
  </w:num>
  <w:num w:numId="12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17C2D"/>
    <w:rsid w:val="00020061"/>
    <w:rsid w:val="00023E61"/>
    <w:rsid w:val="000262BD"/>
    <w:rsid w:val="00041638"/>
    <w:rsid w:val="00066B9E"/>
    <w:rsid w:val="00067DB4"/>
    <w:rsid w:val="000866E6"/>
    <w:rsid w:val="000A42A1"/>
    <w:rsid w:val="000C52A4"/>
    <w:rsid w:val="000D0903"/>
    <w:rsid w:val="000D22DA"/>
    <w:rsid w:val="000E4A82"/>
    <w:rsid w:val="000E6ECB"/>
    <w:rsid w:val="0010572B"/>
    <w:rsid w:val="00114481"/>
    <w:rsid w:val="00123E9A"/>
    <w:rsid w:val="00123F85"/>
    <w:rsid w:val="00124340"/>
    <w:rsid w:val="001349C6"/>
    <w:rsid w:val="001351A2"/>
    <w:rsid w:val="00141E28"/>
    <w:rsid w:val="0014635F"/>
    <w:rsid w:val="001528E6"/>
    <w:rsid w:val="00176E64"/>
    <w:rsid w:val="00177B2C"/>
    <w:rsid w:val="001A19BD"/>
    <w:rsid w:val="001A7ED1"/>
    <w:rsid w:val="001C6FDB"/>
    <w:rsid w:val="001E69BB"/>
    <w:rsid w:val="001E7DE1"/>
    <w:rsid w:val="001F5419"/>
    <w:rsid w:val="00204BF6"/>
    <w:rsid w:val="00205AD5"/>
    <w:rsid w:val="00205F91"/>
    <w:rsid w:val="0021593C"/>
    <w:rsid w:val="00234D28"/>
    <w:rsid w:val="00236803"/>
    <w:rsid w:val="002503C9"/>
    <w:rsid w:val="0025689A"/>
    <w:rsid w:val="00276896"/>
    <w:rsid w:val="00281469"/>
    <w:rsid w:val="00282709"/>
    <w:rsid w:val="0029378A"/>
    <w:rsid w:val="002A3665"/>
    <w:rsid w:val="002A44C7"/>
    <w:rsid w:val="002A4935"/>
    <w:rsid w:val="002B2C5E"/>
    <w:rsid w:val="002B3678"/>
    <w:rsid w:val="002D0A71"/>
    <w:rsid w:val="002D6831"/>
    <w:rsid w:val="002E0BA6"/>
    <w:rsid w:val="002E5954"/>
    <w:rsid w:val="002E5E34"/>
    <w:rsid w:val="002E7B50"/>
    <w:rsid w:val="002F034C"/>
    <w:rsid w:val="003179ED"/>
    <w:rsid w:val="003207C9"/>
    <w:rsid w:val="0032456B"/>
    <w:rsid w:val="00331D4C"/>
    <w:rsid w:val="003433F7"/>
    <w:rsid w:val="003544EC"/>
    <w:rsid w:val="00382344"/>
    <w:rsid w:val="003A445F"/>
    <w:rsid w:val="003B07A8"/>
    <w:rsid w:val="003B2D8E"/>
    <w:rsid w:val="003B4C82"/>
    <w:rsid w:val="003E3DDF"/>
    <w:rsid w:val="003F1ACB"/>
    <w:rsid w:val="003F33E2"/>
    <w:rsid w:val="00416BDC"/>
    <w:rsid w:val="0043224C"/>
    <w:rsid w:val="00436B1E"/>
    <w:rsid w:val="00440B1B"/>
    <w:rsid w:val="00446033"/>
    <w:rsid w:val="00457CDB"/>
    <w:rsid w:val="00491535"/>
    <w:rsid w:val="004B2D28"/>
    <w:rsid w:val="004C482F"/>
    <w:rsid w:val="004C7D8C"/>
    <w:rsid w:val="004E73FF"/>
    <w:rsid w:val="00520CA7"/>
    <w:rsid w:val="00520D05"/>
    <w:rsid w:val="00530EBA"/>
    <w:rsid w:val="00534309"/>
    <w:rsid w:val="005362A5"/>
    <w:rsid w:val="00536656"/>
    <w:rsid w:val="00543935"/>
    <w:rsid w:val="00553396"/>
    <w:rsid w:val="00553AF4"/>
    <w:rsid w:val="00570565"/>
    <w:rsid w:val="00572A12"/>
    <w:rsid w:val="0057598D"/>
    <w:rsid w:val="005813EE"/>
    <w:rsid w:val="005819A1"/>
    <w:rsid w:val="00587CD6"/>
    <w:rsid w:val="00587F79"/>
    <w:rsid w:val="0059017A"/>
    <w:rsid w:val="005928DD"/>
    <w:rsid w:val="00596EEA"/>
    <w:rsid w:val="005D4CE5"/>
    <w:rsid w:val="005E5968"/>
    <w:rsid w:val="005E64E0"/>
    <w:rsid w:val="005E758A"/>
    <w:rsid w:val="005F7E4D"/>
    <w:rsid w:val="00600FA6"/>
    <w:rsid w:val="0060681A"/>
    <w:rsid w:val="00620350"/>
    <w:rsid w:val="00623C86"/>
    <w:rsid w:val="00633BCA"/>
    <w:rsid w:val="00642426"/>
    <w:rsid w:val="006435D4"/>
    <w:rsid w:val="00650673"/>
    <w:rsid w:val="006527E8"/>
    <w:rsid w:val="00660225"/>
    <w:rsid w:val="0067655F"/>
    <w:rsid w:val="00682B76"/>
    <w:rsid w:val="006A0BDA"/>
    <w:rsid w:val="006A4324"/>
    <w:rsid w:val="006A6A69"/>
    <w:rsid w:val="006B3705"/>
    <w:rsid w:val="006D0BDC"/>
    <w:rsid w:val="006D1886"/>
    <w:rsid w:val="006D5C12"/>
    <w:rsid w:val="006F0F69"/>
    <w:rsid w:val="00704B52"/>
    <w:rsid w:val="00704E70"/>
    <w:rsid w:val="00707D70"/>
    <w:rsid w:val="00711E38"/>
    <w:rsid w:val="0072493F"/>
    <w:rsid w:val="0072720F"/>
    <w:rsid w:val="0074002B"/>
    <w:rsid w:val="00760061"/>
    <w:rsid w:val="007666D5"/>
    <w:rsid w:val="007674C5"/>
    <w:rsid w:val="00767EA1"/>
    <w:rsid w:val="00776D53"/>
    <w:rsid w:val="00782438"/>
    <w:rsid w:val="007945B7"/>
    <w:rsid w:val="007A0AB7"/>
    <w:rsid w:val="007A31AE"/>
    <w:rsid w:val="007C186A"/>
    <w:rsid w:val="007D373E"/>
    <w:rsid w:val="00811E4B"/>
    <w:rsid w:val="00824B89"/>
    <w:rsid w:val="008330A3"/>
    <w:rsid w:val="00833C92"/>
    <w:rsid w:val="008408C3"/>
    <w:rsid w:val="008525EA"/>
    <w:rsid w:val="00854600"/>
    <w:rsid w:val="00865BF6"/>
    <w:rsid w:val="00872428"/>
    <w:rsid w:val="0087303B"/>
    <w:rsid w:val="0088266E"/>
    <w:rsid w:val="008900CF"/>
    <w:rsid w:val="008925BC"/>
    <w:rsid w:val="008925C1"/>
    <w:rsid w:val="00895C41"/>
    <w:rsid w:val="008A6F72"/>
    <w:rsid w:val="008A785C"/>
    <w:rsid w:val="008B58B1"/>
    <w:rsid w:val="008E4A12"/>
    <w:rsid w:val="008F292F"/>
    <w:rsid w:val="00904C51"/>
    <w:rsid w:val="009170B3"/>
    <w:rsid w:val="00924F50"/>
    <w:rsid w:val="0097401C"/>
    <w:rsid w:val="00984D7C"/>
    <w:rsid w:val="00985BCD"/>
    <w:rsid w:val="00986832"/>
    <w:rsid w:val="009A2FB3"/>
    <w:rsid w:val="009A3844"/>
    <w:rsid w:val="009B6B96"/>
    <w:rsid w:val="009C363D"/>
    <w:rsid w:val="009C63F8"/>
    <w:rsid w:val="009D7744"/>
    <w:rsid w:val="009E5D39"/>
    <w:rsid w:val="009E7020"/>
    <w:rsid w:val="009F2FEE"/>
    <w:rsid w:val="009F558E"/>
    <w:rsid w:val="009F7656"/>
    <w:rsid w:val="00A07A8E"/>
    <w:rsid w:val="00A33546"/>
    <w:rsid w:val="00A442E7"/>
    <w:rsid w:val="00A45AE8"/>
    <w:rsid w:val="00A462AE"/>
    <w:rsid w:val="00A5141C"/>
    <w:rsid w:val="00A54BE5"/>
    <w:rsid w:val="00A62071"/>
    <w:rsid w:val="00A6591A"/>
    <w:rsid w:val="00A72467"/>
    <w:rsid w:val="00A72F92"/>
    <w:rsid w:val="00A7314A"/>
    <w:rsid w:val="00A73507"/>
    <w:rsid w:val="00A82A92"/>
    <w:rsid w:val="00A85B90"/>
    <w:rsid w:val="00A86F27"/>
    <w:rsid w:val="00A90AF0"/>
    <w:rsid w:val="00AB693C"/>
    <w:rsid w:val="00AB79DD"/>
    <w:rsid w:val="00AD72D5"/>
    <w:rsid w:val="00AE3958"/>
    <w:rsid w:val="00AF361D"/>
    <w:rsid w:val="00B0319D"/>
    <w:rsid w:val="00B03E1C"/>
    <w:rsid w:val="00B17899"/>
    <w:rsid w:val="00B21BFF"/>
    <w:rsid w:val="00B40127"/>
    <w:rsid w:val="00B41B22"/>
    <w:rsid w:val="00B47AAE"/>
    <w:rsid w:val="00B55647"/>
    <w:rsid w:val="00B55CCD"/>
    <w:rsid w:val="00B6151D"/>
    <w:rsid w:val="00B72DF9"/>
    <w:rsid w:val="00B731FC"/>
    <w:rsid w:val="00B7377E"/>
    <w:rsid w:val="00BA22D8"/>
    <w:rsid w:val="00BD44C7"/>
    <w:rsid w:val="00BE55C1"/>
    <w:rsid w:val="00BF53FF"/>
    <w:rsid w:val="00BF5899"/>
    <w:rsid w:val="00BF6E09"/>
    <w:rsid w:val="00C0370B"/>
    <w:rsid w:val="00C11068"/>
    <w:rsid w:val="00C11AE4"/>
    <w:rsid w:val="00C27369"/>
    <w:rsid w:val="00C7195F"/>
    <w:rsid w:val="00C82ECE"/>
    <w:rsid w:val="00C83410"/>
    <w:rsid w:val="00C8675B"/>
    <w:rsid w:val="00C97072"/>
    <w:rsid w:val="00CC5D86"/>
    <w:rsid w:val="00CE11EA"/>
    <w:rsid w:val="00D02527"/>
    <w:rsid w:val="00D10052"/>
    <w:rsid w:val="00D2424B"/>
    <w:rsid w:val="00D24518"/>
    <w:rsid w:val="00D3360C"/>
    <w:rsid w:val="00D350ED"/>
    <w:rsid w:val="00D72EAD"/>
    <w:rsid w:val="00D76ADE"/>
    <w:rsid w:val="00D808FD"/>
    <w:rsid w:val="00D814ED"/>
    <w:rsid w:val="00D82F76"/>
    <w:rsid w:val="00DA0EB4"/>
    <w:rsid w:val="00DA44F8"/>
    <w:rsid w:val="00DA4CCD"/>
    <w:rsid w:val="00DB5016"/>
    <w:rsid w:val="00DB7DA8"/>
    <w:rsid w:val="00DC2F10"/>
    <w:rsid w:val="00DC457D"/>
    <w:rsid w:val="00DD04F2"/>
    <w:rsid w:val="00DF32ED"/>
    <w:rsid w:val="00E07303"/>
    <w:rsid w:val="00E07A77"/>
    <w:rsid w:val="00E10F1E"/>
    <w:rsid w:val="00E23A73"/>
    <w:rsid w:val="00E40BC2"/>
    <w:rsid w:val="00E42C36"/>
    <w:rsid w:val="00E63FA9"/>
    <w:rsid w:val="00E641F3"/>
    <w:rsid w:val="00E72C7C"/>
    <w:rsid w:val="00E810DC"/>
    <w:rsid w:val="00E83120"/>
    <w:rsid w:val="00E84651"/>
    <w:rsid w:val="00E96CC8"/>
    <w:rsid w:val="00EB3278"/>
    <w:rsid w:val="00EB5FAD"/>
    <w:rsid w:val="00EC2588"/>
    <w:rsid w:val="00EC63C3"/>
    <w:rsid w:val="00ED0A3B"/>
    <w:rsid w:val="00ED450A"/>
    <w:rsid w:val="00EF4180"/>
    <w:rsid w:val="00F10D29"/>
    <w:rsid w:val="00F218C5"/>
    <w:rsid w:val="00F265BE"/>
    <w:rsid w:val="00F27992"/>
    <w:rsid w:val="00F52432"/>
    <w:rsid w:val="00F56C12"/>
    <w:rsid w:val="00F704A3"/>
    <w:rsid w:val="00F7236F"/>
    <w:rsid w:val="00F728A5"/>
    <w:rsid w:val="00F72E72"/>
    <w:rsid w:val="00FA274E"/>
    <w:rsid w:val="00FA5A26"/>
    <w:rsid w:val="00FA5E07"/>
    <w:rsid w:val="00FB3E77"/>
    <w:rsid w:val="00FB56E0"/>
    <w:rsid w:val="00FB6D18"/>
    <w:rsid w:val="00FC5AB7"/>
    <w:rsid w:val="00FE01A2"/>
    <w:rsid w:val="00FE2D09"/>
    <w:rsid w:val="00FE5C2C"/>
    <w:rsid w:val="00FF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BF1AD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C970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E07A7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0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BA6"/>
    <w:rPr>
      <w:rFonts w:ascii="Segoe UI" w:hAnsi="Segoe UI" w:cs="Segoe UI"/>
      <w:sz w:val="18"/>
      <w:szCs w:val="18"/>
      <w:lang w:eastAsia="en-US"/>
    </w:rPr>
  </w:style>
  <w:style w:type="paragraph" w:customStyle="1" w:styleId="Standard">
    <w:name w:val="Standard"/>
    <w:rsid w:val="00E40BC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Zhlav">
    <w:name w:val="header"/>
    <w:basedOn w:val="Normln"/>
    <w:link w:val="ZhlavChar"/>
    <w:unhideWhenUsed/>
    <w:rsid w:val="00146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635F"/>
    <w:rPr>
      <w:sz w:val="22"/>
      <w:szCs w:val="22"/>
      <w:lang w:eastAsia="en-US"/>
    </w:rPr>
  </w:style>
  <w:style w:type="paragraph" w:styleId="Zpat">
    <w:name w:val="footer"/>
    <w:basedOn w:val="Normln"/>
    <w:link w:val="ZpatChar"/>
    <w:unhideWhenUsed/>
    <w:rsid w:val="00146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635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957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408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2020-04-02T11:25:00Z</cp:lastPrinted>
  <dcterms:created xsi:type="dcterms:W3CDTF">2020-06-13T05:56:00Z</dcterms:created>
  <dcterms:modified xsi:type="dcterms:W3CDTF">2020-06-13T05:56:00Z</dcterms:modified>
</cp:coreProperties>
</file>