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4E12CC">
        <w:rPr>
          <w:b/>
          <w:highlight w:val="yellow"/>
        </w:rPr>
        <w:t>na 3</w:t>
      </w:r>
      <w:r w:rsidR="00EA7731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4E12CC" w:rsidP="00AA67B2">
      <w:pPr>
        <w:jc w:val="both"/>
        <w:rPr>
          <w:b/>
        </w:rPr>
      </w:pPr>
      <w:r>
        <w:rPr>
          <w:b/>
          <w:highlight w:val="yellow"/>
        </w:rPr>
        <w:t>Středa 3</w:t>
      </w:r>
      <w:r w:rsidR="00EA7731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4E12CC">
        <w:rPr>
          <w:b/>
        </w:rPr>
        <w:t>Kružnice vepsaná</w:t>
      </w:r>
      <w:r w:rsidR="00EA7731">
        <w:rPr>
          <w:b/>
        </w:rPr>
        <w:t xml:space="preserve"> 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4E12CC">
        <w:rPr>
          <w:b/>
        </w:rPr>
        <w:t>164</w:t>
      </w:r>
    </w:p>
    <w:p w:rsidR="00735314" w:rsidRPr="00456CA2" w:rsidRDefault="001C7203" w:rsidP="008A03B0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BA4FF9">
        <w:t>se</w:t>
      </w:r>
      <w:bookmarkStart w:id="0" w:name="_GoBack"/>
      <w:bookmarkEnd w:id="0"/>
      <w:r w:rsidR="00EA7731">
        <w:t xml:space="preserve"> naučíme vyhledat st</w:t>
      </w:r>
      <w:r w:rsidR="004E12CC">
        <w:t>řed a sestrojit kružnici vepsanou</w:t>
      </w:r>
      <w:r w:rsidR="00EA7731">
        <w:t xml:space="preserve"> trojúhelníku. Budeme se </w:t>
      </w:r>
      <w:r w:rsidR="004E12CC">
        <w:t xml:space="preserve">dnes </w:t>
      </w:r>
      <w:r w:rsidR="00EA7731">
        <w:t>zabývat pouze ostroúhlým trojúhelníkem</w:t>
      </w:r>
      <w:r w:rsidR="001F6B60">
        <w:t xml:space="preserve"> včetně rovnoramenného a rovnostranného</w:t>
      </w:r>
      <w:r w:rsidR="00EA7731">
        <w:t>.</w:t>
      </w:r>
    </w:p>
    <w:p w:rsidR="00456CA2" w:rsidRPr="00EA7731" w:rsidRDefault="00456CA2" w:rsidP="008A03B0">
      <w:pPr>
        <w:numPr>
          <w:ilvl w:val="0"/>
          <w:numId w:val="1"/>
        </w:numPr>
        <w:jc w:val="both"/>
        <w:rPr>
          <w:b/>
        </w:rPr>
      </w:pPr>
      <w:r>
        <w:t>V učebnici geometrie jsou t</w:t>
      </w:r>
      <w:r w:rsidR="004E12CC">
        <w:t>éto kapitole věnovány strany 107 – 108</w:t>
      </w:r>
      <w:r>
        <w:t>.</w:t>
      </w:r>
    </w:p>
    <w:p w:rsidR="00EA7731" w:rsidRPr="00735314" w:rsidRDefault="00EA7731" w:rsidP="008A03B0">
      <w:pPr>
        <w:numPr>
          <w:ilvl w:val="0"/>
          <w:numId w:val="1"/>
        </w:numPr>
        <w:jc w:val="both"/>
        <w:rPr>
          <w:b/>
        </w:rPr>
      </w:pPr>
      <w:r>
        <w:t>Zítra si pak</w:t>
      </w:r>
      <w:r w:rsidR="001F6B60">
        <w:t xml:space="preserve"> provedeme konstrukci kružnice vepsané </w:t>
      </w:r>
      <w:r>
        <w:t>v dalších typech trojúhelníků</w:t>
      </w:r>
      <w:r w:rsidR="001F6B60">
        <w:t xml:space="preserve"> (pravoúhlý, tupoúhlý)</w:t>
      </w:r>
      <w:r>
        <w:t>.</w:t>
      </w:r>
    </w:p>
    <w:p w:rsidR="000C446F" w:rsidRDefault="004E12CC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C51938" w:rsidRDefault="00C51938" w:rsidP="00C51938">
      <w:pPr>
        <w:rPr>
          <w:b/>
          <w:highlight w:val="cyan"/>
        </w:rPr>
      </w:pPr>
      <w:r>
        <w:rPr>
          <w:b/>
          <w:highlight w:val="cyan"/>
        </w:rPr>
        <w:t>Úvodní opakovací úloha:</w:t>
      </w:r>
    </w:p>
    <w:p w:rsidR="004E12CC" w:rsidRDefault="004E12CC" w:rsidP="00C51938">
      <w:pPr>
        <w:rPr>
          <w:b/>
        </w:rPr>
      </w:pPr>
      <w:r>
        <w:rPr>
          <w:b/>
        </w:rPr>
        <w:t>Sestroj si libovolný úhel AVB a sestroj jeho osu.</w:t>
      </w:r>
    </w:p>
    <w:p w:rsidR="00C51938" w:rsidRDefault="004E12CC" w:rsidP="00C51938">
      <w:pPr>
        <w:rPr>
          <w:b/>
        </w:rPr>
      </w:pPr>
      <w:r>
        <w:rPr>
          <w:b/>
          <w:highlight w:val="yellow"/>
        </w:rPr>
        <w:t>Co to vlastně osa úhlu</w:t>
      </w:r>
      <w:r w:rsidR="00C51938" w:rsidRPr="00C51938">
        <w:rPr>
          <w:b/>
          <w:highlight w:val="yellow"/>
        </w:rPr>
        <w:t xml:space="preserve"> je?</w:t>
      </w:r>
    </w:p>
    <w:p w:rsidR="00C51938" w:rsidRPr="004E12CC" w:rsidRDefault="00C51938" w:rsidP="004E12CC">
      <w:pPr>
        <w:pStyle w:val="Odstavecseseznamem"/>
        <w:numPr>
          <w:ilvl w:val="0"/>
          <w:numId w:val="15"/>
        </w:numPr>
        <w:rPr>
          <w:b/>
          <w:highlight w:val="yellow"/>
        </w:rPr>
      </w:pPr>
      <w:r w:rsidRPr="00C51938">
        <w:t xml:space="preserve">Osa </w:t>
      </w:r>
      <w:r w:rsidR="004E12CC">
        <w:t>úhlu je přímka (značíme ji čerchovanou čárou), která rozdělí zadaný úhel na dva úhly o poloviční velikosti.</w:t>
      </w:r>
    </w:p>
    <w:p w:rsidR="004E12CC" w:rsidRPr="004E12CC" w:rsidRDefault="004E12CC" w:rsidP="004E12CC">
      <w:pPr>
        <w:pStyle w:val="Odstavecseseznamem"/>
        <w:numPr>
          <w:ilvl w:val="0"/>
          <w:numId w:val="15"/>
        </w:numPr>
        <w:rPr>
          <w:b/>
          <w:highlight w:val="yellow"/>
        </w:rPr>
      </w:pPr>
      <w:r>
        <w:t>Každý bod, který leží na ose úhlu, má stejnou vzdálenost od obou ramen úhlu.</w:t>
      </w:r>
    </w:p>
    <w:p w:rsidR="004E12CC" w:rsidRDefault="004E12CC" w:rsidP="004E12CC">
      <w:pPr>
        <w:pStyle w:val="Odstavecseseznamem"/>
      </w:pPr>
    </w:p>
    <w:p w:rsidR="004E12CC" w:rsidRDefault="004E12CC" w:rsidP="004E12CC">
      <w:pPr>
        <w:pStyle w:val="Odstavecseseznamem"/>
        <w:jc w:val="center"/>
        <w:rPr>
          <w:b/>
          <w:highlight w:val="yellow"/>
        </w:rPr>
      </w:pPr>
      <w:r>
        <w:rPr>
          <w:noProof/>
          <w:lang w:eastAsia="cs-CZ"/>
        </w:rPr>
        <w:drawing>
          <wp:inline distT="0" distB="0" distL="0" distR="0" wp14:anchorId="3C62C6AB" wp14:editId="1612387B">
            <wp:extent cx="3892062" cy="2438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659" t="69959" r="43617" b="14756"/>
                    <a:stretch/>
                  </pic:blipFill>
                  <pic:spPr bwMode="auto">
                    <a:xfrm>
                      <a:off x="0" y="0"/>
                      <a:ext cx="3930172" cy="246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938" w:rsidRDefault="00C51938" w:rsidP="00C51938">
      <w:pPr>
        <w:rPr>
          <w:b/>
        </w:rPr>
      </w:pPr>
      <w:r w:rsidRPr="00C51938">
        <w:rPr>
          <w:b/>
          <w:highlight w:val="yellow"/>
        </w:rPr>
        <w:t>Řešení (připomenutí postupu</w:t>
      </w:r>
      <w:r w:rsidR="001F6B60">
        <w:rPr>
          <w:b/>
          <w:highlight w:val="yellow"/>
        </w:rPr>
        <w:t xml:space="preserve"> – není třeba si psát</w:t>
      </w:r>
      <w:r w:rsidRPr="00C51938">
        <w:rPr>
          <w:b/>
          <w:highlight w:val="yellow"/>
        </w:rPr>
        <w:t>):</w:t>
      </w:r>
    </w:p>
    <w:p w:rsidR="00C51938" w:rsidRPr="00425EDA" w:rsidRDefault="004E12CC" w:rsidP="00C51938">
      <w:pPr>
        <w:pStyle w:val="Odstavecseseznamem"/>
        <w:numPr>
          <w:ilvl w:val="0"/>
          <w:numId w:val="6"/>
        </w:numPr>
      </w:pPr>
      <w:r w:rsidRPr="001F6B60">
        <w:rPr>
          <w:b/>
        </w:rPr>
        <w:t>Kružítkem</w:t>
      </w:r>
      <w:r>
        <w:t xml:space="preserve"> narýsuj</w:t>
      </w:r>
      <w:r w:rsidR="000C2827">
        <w:t xml:space="preserve"> oblouček mezi rameny úhlu. Průsečíky obloučku s rameny označ A, B.</w:t>
      </w:r>
    </w:p>
    <w:p w:rsidR="00C51938" w:rsidRPr="00425EDA" w:rsidRDefault="000C2827" w:rsidP="00C51938">
      <w:pPr>
        <w:pStyle w:val="Odstavecseseznamem"/>
        <w:numPr>
          <w:ilvl w:val="0"/>
          <w:numId w:val="6"/>
        </w:numPr>
      </w:pPr>
      <w:r>
        <w:t xml:space="preserve">Do kružítka vezmi libovolný poloměr a sestroj oblouky kružnic mající středy v bodech A </w:t>
      </w:r>
      <w:proofErr w:type="spellStart"/>
      <w:r>
        <w:t>a</w:t>
      </w:r>
      <w:proofErr w:type="spellEnd"/>
      <w:r>
        <w:t xml:space="preserve"> B.</w:t>
      </w:r>
      <m:oMath>
        <m:r>
          <w:rPr>
            <w:rFonts w:ascii="Cambria Math" w:hAnsi="Cambria Math"/>
          </w:rPr>
          <m:t>.</m:t>
        </m:r>
      </m:oMath>
    </w:p>
    <w:p w:rsidR="00C51938" w:rsidRPr="00425EDA" w:rsidRDefault="000C2827" w:rsidP="00C51938">
      <w:pPr>
        <w:pStyle w:val="Odstavecseseznamem"/>
        <w:numPr>
          <w:ilvl w:val="0"/>
          <w:numId w:val="6"/>
        </w:numPr>
      </w:pPr>
      <w:r>
        <w:t>Vznikne Ti průsečík obou oblouků kružnic</w:t>
      </w:r>
      <w:r w:rsidR="001F6B60">
        <w:t>.</w:t>
      </w:r>
    </w:p>
    <w:p w:rsidR="00C51938" w:rsidRDefault="000C2827" w:rsidP="00C51938">
      <w:pPr>
        <w:pStyle w:val="Odstavecseseznamem"/>
        <w:numPr>
          <w:ilvl w:val="0"/>
          <w:numId w:val="6"/>
        </w:numPr>
      </w:pPr>
      <w:r>
        <w:t>Spojnice vrcholu úhlu s průsečíkem obou oblouků tvoří osu úhlu.</w:t>
      </w:r>
    </w:p>
    <w:p w:rsidR="00084AE0" w:rsidRPr="001F6B60" w:rsidRDefault="001F6B60" w:rsidP="00084AE0">
      <w:pPr>
        <w:rPr>
          <w:b/>
        </w:rPr>
      </w:pPr>
      <w:r w:rsidRPr="001F6B60">
        <w:rPr>
          <w:b/>
        </w:rPr>
        <w:t>Postupuj dále dle následujících pokynů:</w:t>
      </w:r>
    </w:p>
    <w:p w:rsidR="00084AE0" w:rsidRDefault="00084AE0" w:rsidP="001F6B60">
      <w:pPr>
        <w:pStyle w:val="Odstavecseseznamem"/>
        <w:numPr>
          <w:ilvl w:val="0"/>
          <w:numId w:val="6"/>
        </w:numPr>
      </w:pPr>
      <w:r>
        <w:t>Zvol si libovolný bod na sestrojené ose úhlu a označ ho S.</w:t>
      </w:r>
    </w:p>
    <w:p w:rsidR="00084AE0" w:rsidRDefault="00084AE0" w:rsidP="00084AE0">
      <w:pPr>
        <w:pStyle w:val="Odstavecseseznamem"/>
        <w:numPr>
          <w:ilvl w:val="0"/>
          <w:numId w:val="6"/>
        </w:numPr>
      </w:pPr>
      <w:r>
        <w:t>Z bodu S veď kolmice (nejkratší vzdálenost</w:t>
      </w:r>
      <w:r w:rsidR="001F6B60">
        <w:t>i</w:t>
      </w:r>
      <w:r>
        <w:t>) k oběma ramenům</w:t>
      </w:r>
      <w:r w:rsidR="001F6B60">
        <w:t xml:space="preserve"> VA a VB</w:t>
      </w:r>
      <w:r>
        <w:t>. Změř vzdálenosti obou kolmic.</w:t>
      </w:r>
    </w:p>
    <w:p w:rsidR="00084AE0" w:rsidRDefault="00084AE0" w:rsidP="00084AE0">
      <w:pPr>
        <w:pStyle w:val="Odstavecseseznamem"/>
      </w:pPr>
    </w:p>
    <w:p w:rsidR="00084AE0" w:rsidRDefault="00084AE0" w:rsidP="00084AE0">
      <w:pPr>
        <w:pStyle w:val="Odstavecseseznamem"/>
        <w:numPr>
          <w:ilvl w:val="0"/>
          <w:numId w:val="6"/>
        </w:numPr>
      </w:pPr>
      <w:r>
        <w:lastRenderedPageBreak/>
        <w:t xml:space="preserve">Sestroj kružnici se středem S a poloměrem odpovídající nejkratší vzdálenosti bodu S a </w:t>
      </w:r>
      <w:r w:rsidR="001F6B60">
        <w:t>ramenem</w:t>
      </w:r>
      <w:r>
        <w:t xml:space="preserve"> úhlu. Svůj výsledek porovnej s následujícím obrázkem.</w:t>
      </w:r>
    </w:p>
    <w:p w:rsidR="00084AE0" w:rsidRDefault="00084AE0" w:rsidP="00084AE0">
      <w:pPr>
        <w:pStyle w:val="Odstavecseseznamem"/>
      </w:pPr>
    </w:p>
    <w:p w:rsidR="00084AE0" w:rsidRDefault="00084AE0" w:rsidP="00084AE0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32845E1C" wp14:editId="1F43D637">
            <wp:extent cx="3162300" cy="2455829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651" t="37919" r="40807" b="40623"/>
                    <a:stretch/>
                  </pic:blipFill>
                  <pic:spPr bwMode="auto">
                    <a:xfrm>
                      <a:off x="0" y="0"/>
                      <a:ext cx="3182580" cy="24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AE0" w:rsidRDefault="00084AE0" w:rsidP="00084AE0">
      <w:pPr>
        <w:pStyle w:val="Odstavecseseznamem"/>
        <w:numPr>
          <w:ilvl w:val="0"/>
          <w:numId w:val="6"/>
        </w:numPr>
        <w:jc w:val="both"/>
      </w:pPr>
      <w:r>
        <w:t>Výsledkem je kružnice, která se dotýká obou ramen úhlu (protíná je v jednom bodě</w:t>
      </w:r>
      <w:r w:rsidR="001F6B60">
        <w:t xml:space="preserve"> – paty kolmic C a D</w:t>
      </w:r>
      <w:r>
        <w:t>).</w:t>
      </w:r>
    </w:p>
    <w:p w:rsidR="00084AE0" w:rsidRDefault="00084AE0" w:rsidP="00084AE0">
      <w:pPr>
        <w:pStyle w:val="Odstavecseseznamem"/>
        <w:jc w:val="both"/>
      </w:pPr>
    </w:p>
    <w:p w:rsidR="00084AE0" w:rsidRDefault="00084AE0" w:rsidP="00084AE0">
      <w:pPr>
        <w:jc w:val="both"/>
        <w:rPr>
          <w:b/>
        </w:rPr>
      </w:pPr>
      <w:r w:rsidRPr="00084AE0">
        <w:rPr>
          <w:b/>
        </w:rPr>
        <w:t xml:space="preserve">I vzhledem k výuce na dálku přistupme nyní </w:t>
      </w:r>
      <w:r w:rsidR="001F6B60">
        <w:rPr>
          <w:b/>
        </w:rPr>
        <w:t xml:space="preserve">přímo </w:t>
      </w:r>
      <w:r w:rsidRPr="00084AE0">
        <w:rPr>
          <w:b/>
        </w:rPr>
        <w:t>k zavedení pojmu kružnice vepsaná trojúhelníku</w:t>
      </w:r>
      <w:r w:rsidR="004F6261">
        <w:rPr>
          <w:b/>
        </w:rPr>
        <w:t xml:space="preserve"> (zapiš si, obrázek si nerýsuj)</w:t>
      </w:r>
      <w:r w:rsidRPr="00084AE0">
        <w:rPr>
          <w:b/>
        </w:rPr>
        <w:t>:</w:t>
      </w:r>
    </w:p>
    <w:p w:rsidR="00084AE0" w:rsidRPr="00084AE0" w:rsidRDefault="00084AE0" w:rsidP="00084AE0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61B0D6C3" wp14:editId="2BB0238A">
            <wp:extent cx="5980430" cy="2714625"/>
            <wp:effectExtent l="0" t="0" r="127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45" t="33544" r="34967" b="43063"/>
                    <a:stretch/>
                  </pic:blipFill>
                  <pic:spPr bwMode="auto">
                    <a:xfrm>
                      <a:off x="0" y="0"/>
                      <a:ext cx="5994843" cy="272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AA3" w:rsidRDefault="00043AA3" w:rsidP="00043AA3">
      <w:pPr>
        <w:jc w:val="both"/>
        <w:rPr>
          <w:b/>
        </w:rPr>
      </w:pPr>
      <w:r w:rsidRPr="00043AA3">
        <w:rPr>
          <w:b/>
          <w:highlight w:val="cyan"/>
        </w:rPr>
        <w:t>Příklad č. 1:</w:t>
      </w:r>
    </w:p>
    <w:p w:rsidR="00043AA3" w:rsidRDefault="00043AA3" w:rsidP="00043AA3">
      <w:pPr>
        <w:jc w:val="both"/>
        <w:rPr>
          <w:b/>
        </w:rPr>
      </w:pPr>
      <w:r w:rsidRPr="00944517">
        <w:rPr>
          <w:b/>
        </w:rPr>
        <w:t xml:space="preserve">Sestroj si ostroúhlý trojúhelník ABC s rozměry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>=8</m:t>
        </m:r>
        <m:r>
          <m:rPr>
            <m:sty m:val="bi"/>
          </m:rPr>
          <w:rPr>
            <w:rFonts w:ascii="Cambria Math" w:hAnsi="Cambria Math"/>
          </w:rPr>
          <m:t xml:space="preserve">cm;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=6 cm;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BC</m:t>
            </m:r>
          </m:e>
        </m:d>
        <m:r>
          <m:rPr>
            <m:sty m:val="bi"/>
          </m:rPr>
          <w:rPr>
            <w:rFonts w:ascii="Cambria Math" w:hAnsi="Cambria Math"/>
          </w:rPr>
          <m:t>=7 cm</m:t>
        </m:r>
      </m:oMath>
      <w:r>
        <w:rPr>
          <w:b/>
        </w:rPr>
        <w:t>. Sestroj střed kružnice vepsané</w:t>
      </w:r>
      <w:r w:rsidRPr="00944517">
        <w:rPr>
          <w:b/>
        </w:rPr>
        <w:t xml:space="preserve"> a </w:t>
      </w:r>
      <w:r>
        <w:rPr>
          <w:b/>
        </w:rPr>
        <w:t xml:space="preserve">posléze i </w:t>
      </w:r>
      <w:r w:rsidRPr="00944517">
        <w:rPr>
          <w:b/>
        </w:rPr>
        <w:t>danou kružnici. Co</w:t>
      </w:r>
      <w:r>
        <w:rPr>
          <w:b/>
        </w:rPr>
        <w:t xml:space="preserve"> platí pro střed kružnice vepsané</w:t>
      </w:r>
      <w:r w:rsidRPr="00944517">
        <w:rPr>
          <w:b/>
        </w:rPr>
        <w:t xml:space="preserve"> v ostroúhlém trojúhelníku:</w:t>
      </w:r>
    </w:p>
    <w:p w:rsidR="00043AA3" w:rsidRDefault="00043AA3" w:rsidP="00043AA3">
      <w:pPr>
        <w:jc w:val="both"/>
        <w:rPr>
          <w:b/>
        </w:rPr>
      </w:pPr>
      <w:r w:rsidRPr="00944517">
        <w:rPr>
          <w:b/>
          <w:highlight w:val="yellow"/>
        </w:rPr>
        <w:t>Řešení s</w:t>
      </w:r>
      <w:r>
        <w:rPr>
          <w:b/>
          <w:highlight w:val="yellow"/>
        </w:rPr>
        <w:t> </w:t>
      </w:r>
      <w:r w:rsidRPr="00944517">
        <w:rPr>
          <w:b/>
          <w:highlight w:val="yellow"/>
        </w:rPr>
        <w:t>postupem</w:t>
      </w:r>
      <w:r>
        <w:rPr>
          <w:b/>
          <w:highlight w:val="yellow"/>
        </w:rPr>
        <w:t xml:space="preserve"> (nemusíš si psát)</w:t>
      </w:r>
      <w:r w:rsidRPr="00944517">
        <w:rPr>
          <w:b/>
          <w:highlight w:val="yellow"/>
        </w:rPr>
        <w:t>:</w:t>
      </w:r>
    </w:p>
    <w:p w:rsidR="00043AA3" w:rsidRDefault="00043AA3" w:rsidP="00236DBB">
      <w:pPr>
        <w:pStyle w:val="Odstavecseseznamem"/>
        <w:numPr>
          <w:ilvl w:val="0"/>
          <w:numId w:val="16"/>
        </w:numPr>
        <w:jc w:val="both"/>
      </w:pPr>
      <w:r>
        <w:t xml:space="preserve">Sestroj si čerchovanou čarou osu úhlu CAB a označ ji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α</m:t>
            </m:r>
          </m:sub>
        </m:sSub>
      </m:oMath>
      <w:r>
        <w:t xml:space="preserve">. </w:t>
      </w:r>
    </w:p>
    <w:p w:rsidR="00043AA3" w:rsidRDefault="00043AA3" w:rsidP="00043AA3">
      <w:pPr>
        <w:pStyle w:val="Odstavecseseznamem"/>
        <w:numPr>
          <w:ilvl w:val="0"/>
          <w:numId w:val="16"/>
        </w:numPr>
        <w:jc w:val="both"/>
      </w:pPr>
      <w:r>
        <w:t xml:space="preserve">Sestroj si čerchovanou čarou osu úhlu CBA a označ ji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β</m:t>
            </m:r>
          </m:sub>
        </m:sSub>
      </m:oMath>
      <w:r>
        <w:t xml:space="preserve">. </w:t>
      </w:r>
    </w:p>
    <w:p w:rsidR="00043AA3" w:rsidRDefault="00043AA3" w:rsidP="00043AA3">
      <w:pPr>
        <w:pStyle w:val="Odstavecseseznamem"/>
        <w:numPr>
          <w:ilvl w:val="0"/>
          <w:numId w:val="16"/>
        </w:numPr>
        <w:jc w:val="both"/>
      </w:pPr>
      <w:r>
        <w:t xml:space="preserve">Sestroj si čerchovanou čarou osu úhlu ACB a označ ji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γ</m:t>
            </m:r>
          </m:sub>
        </m:sSub>
      </m:oMath>
      <w:r>
        <w:t xml:space="preserve">. </w:t>
      </w:r>
    </w:p>
    <w:p w:rsidR="00043AA3" w:rsidRDefault="00043AA3" w:rsidP="00043AA3">
      <w:pPr>
        <w:pStyle w:val="Odstavecseseznamem"/>
        <w:numPr>
          <w:ilvl w:val="0"/>
          <w:numId w:val="16"/>
        </w:numPr>
        <w:jc w:val="both"/>
      </w:pPr>
      <w:r>
        <w:t xml:space="preserve">Průsečík všech tří os úhlů si označ </w:t>
      </w:r>
      <m:oMath>
        <m:r>
          <w:rPr>
            <w:rFonts w:ascii="Cambria Math" w:hAnsi="Cambria Math"/>
          </w:rPr>
          <m:t>S</m:t>
        </m:r>
      </m:oMath>
      <w:r>
        <w:t>. Jedná se o střed kružnice vepsané trojúhelníku.</w:t>
      </w:r>
    </w:p>
    <w:p w:rsidR="00043AA3" w:rsidRDefault="00043AA3" w:rsidP="00043AA3">
      <w:pPr>
        <w:pStyle w:val="Odstavecseseznamem"/>
        <w:numPr>
          <w:ilvl w:val="0"/>
          <w:numId w:val="16"/>
        </w:numPr>
        <w:jc w:val="both"/>
      </w:pPr>
      <w:r>
        <w:t>Z bodu S veď na libovolnou stranu trojúhelníku kolmici.</w:t>
      </w:r>
    </w:p>
    <w:p w:rsidR="00043AA3" w:rsidRDefault="00043AA3" w:rsidP="00043AA3">
      <w:pPr>
        <w:pStyle w:val="Odstavecseseznamem"/>
        <w:numPr>
          <w:ilvl w:val="0"/>
          <w:numId w:val="16"/>
        </w:numPr>
        <w:jc w:val="both"/>
      </w:pPr>
      <w:r>
        <w:t xml:space="preserve">Průsečík kolmice a zvolené strany si označ R. Vzdálenost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RS</m:t>
            </m:r>
          </m:e>
        </m:d>
      </m:oMath>
      <w:r>
        <w:t xml:space="preserve"> představuje poloměr kružnice vepsané.</w:t>
      </w:r>
    </w:p>
    <w:p w:rsidR="00043AA3" w:rsidRDefault="00043AA3" w:rsidP="00043AA3">
      <w:pPr>
        <w:pStyle w:val="Odstavecseseznamem"/>
        <w:numPr>
          <w:ilvl w:val="0"/>
          <w:numId w:val="16"/>
        </w:numPr>
        <w:jc w:val="both"/>
      </w:pPr>
      <w:r>
        <w:t xml:space="preserve">Sestroj danou kružnici </w:t>
      </w:r>
      <m:oMath>
        <m:r>
          <w:rPr>
            <w:rFonts w:ascii="Cambria Math" w:hAnsi="Cambria Math"/>
          </w:rPr>
          <m:t>k(</m:t>
        </m:r>
        <w:proofErr w:type="gramStart"/>
        <m:r>
          <w:rPr>
            <w:rFonts w:ascii="Cambria Math" w:hAnsi="Cambria Math"/>
          </w:rPr>
          <m:t>S;r=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RS</m:t>
            </m:r>
            <w:proofErr w:type="gramEnd"/>
          </m:e>
        </m:d>
        <m:r>
          <w:rPr>
            <w:rFonts w:ascii="Cambria Math" w:hAnsi="Cambria Math"/>
          </w:rPr>
          <m:t>)</m:t>
        </m:r>
      </m:oMath>
      <w:r>
        <w:t>.</w:t>
      </w:r>
    </w:p>
    <w:p w:rsidR="00043AA3" w:rsidRDefault="00043AA3" w:rsidP="00043AA3">
      <w:pPr>
        <w:jc w:val="both"/>
        <w:rPr>
          <w:b/>
          <w:highlight w:val="yellow"/>
        </w:rPr>
      </w:pPr>
    </w:p>
    <w:p w:rsidR="00043AA3" w:rsidRDefault="00043AA3" w:rsidP="00043AA3">
      <w:pPr>
        <w:jc w:val="both"/>
        <w:rPr>
          <w:b/>
          <w:highlight w:val="yellow"/>
        </w:rPr>
      </w:pPr>
    </w:p>
    <w:p w:rsidR="00043AA3" w:rsidRDefault="00043AA3" w:rsidP="00043AA3">
      <w:pPr>
        <w:jc w:val="both"/>
        <w:rPr>
          <w:b/>
          <w:highlight w:val="yellow"/>
        </w:rPr>
      </w:pPr>
    </w:p>
    <w:p w:rsidR="00043AA3" w:rsidRDefault="00043AA3" w:rsidP="00043AA3">
      <w:pPr>
        <w:jc w:val="both"/>
        <w:rPr>
          <w:b/>
        </w:rPr>
      </w:pPr>
      <w:r w:rsidRPr="00456CA2">
        <w:rPr>
          <w:b/>
          <w:highlight w:val="yellow"/>
        </w:rPr>
        <w:t>Zjištěný závěr:</w:t>
      </w:r>
    </w:p>
    <w:p w:rsidR="00043AA3" w:rsidRDefault="00043AA3" w:rsidP="00043AA3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Střed kružnice vepsané ostroúhlému trojúhelníku leží uvnitř trojúhelníku.</w:t>
      </w:r>
    </w:p>
    <w:p w:rsidR="00043AA3" w:rsidRDefault="00043AA3" w:rsidP="00043AA3">
      <w:pPr>
        <w:jc w:val="both"/>
        <w:rPr>
          <w:b/>
        </w:rPr>
      </w:pPr>
    </w:p>
    <w:p w:rsidR="00043AA3" w:rsidRDefault="00043AA3" w:rsidP="00043AA3">
      <w:pPr>
        <w:jc w:val="both"/>
      </w:pPr>
      <w:r>
        <w:rPr>
          <w:b/>
        </w:rPr>
        <w:t xml:space="preserve">Na závěr přidávám odkaz na velmi pěkné a názorné video s postupným rýsováním kružnice opsané trojúhelníku: </w:t>
      </w:r>
      <w:hyperlink r:id="rId8" w:history="1">
        <w:r w:rsidRPr="000055AE">
          <w:rPr>
            <w:rStyle w:val="Hypertextovodkaz"/>
          </w:rPr>
          <w:t>https://www.youtube.com/watch?v=-kY0_lpCxAA</w:t>
        </w:r>
      </w:hyperlink>
    </w:p>
    <w:p w:rsidR="00043AA3" w:rsidRDefault="00043AA3" w:rsidP="00043AA3">
      <w:pPr>
        <w:jc w:val="both"/>
        <w:rPr>
          <w:b/>
        </w:rPr>
      </w:pPr>
    </w:p>
    <w:p w:rsidR="00043AA3" w:rsidRDefault="00043AA3" w:rsidP="00043AA3">
      <w:pPr>
        <w:jc w:val="both"/>
        <w:rPr>
          <w:b/>
        </w:rPr>
      </w:pPr>
      <w:r w:rsidRPr="00043AA3">
        <w:rPr>
          <w:b/>
          <w:highlight w:val="yellow"/>
        </w:rPr>
        <w:t>Závěrečná poznámka</w:t>
      </w:r>
      <w:r w:rsidR="001F6B60">
        <w:rPr>
          <w:b/>
          <w:highlight w:val="yellow"/>
        </w:rPr>
        <w:t xml:space="preserve"> (zapamatuj si – psát si nemusíš)</w:t>
      </w:r>
      <w:r w:rsidRPr="00043AA3">
        <w:rPr>
          <w:b/>
          <w:highlight w:val="yellow"/>
        </w:rPr>
        <w:t>:</w:t>
      </w:r>
    </w:p>
    <w:p w:rsidR="00043AA3" w:rsidRPr="00353E57" w:rsidRDefault="00353E57" w:rsidP="00E529F2">
      <w:pPr>
        <w:pStyle w:val="Odstavecseseznamem"/>
        <w:numPr>
          <w:ilvl w:val="0"/>
          <w:numId w:val="17"/>
        </w:numPr>
        <w:jc w:val="both"/>
        <w:rPr>
          <w:b/>
          <w:highlight w:val="green"/>
        </w:rPr>
      </w:pPr>
      <w:r>
        <w:rPr>
          <w:highlight w:val="green"/>
        </w:rPr>
        <w:t>U konstrukce kružnice vepsané</w:t>
      </w:r>
      <w:r w:rsidR="00E529F2" w:rsidRPr="00353E57">
        <w:rPr>
          <w:highlight w:val="green"/>
        </w:rPr>
        <w:t xml:space="preserve"> záleží velmi na kvalitě kružítka. Sebemenší odchýlení způsobí, že sestrojená kružnice se ned</w:t>
      </w:r>
      <w:r w:rsidRPr="00353E57">
        <w:rPr>
          <w:highlight w:val="green"/>
        </w:rPr>
        <w:t>otýká všech stran trojúhelníku.</w:t>
      </w:r>
    </w:p>
    <w:p w:rsidR="00353E57" w:rsidRPr="00353E57" w:rsidRDefault="00353E57" w:rsidP="00E529F2">
      <w:pPr>
        <w:pStyle w:val="Odstavecseseznamem"/>
        <w:numPr>
          <w:ilvl w:val="0"/>
          <w:numId w:val="17"/>
        </w:numPr>
        <w:jc w:val="both"/>
        <w:rPr>
          <w:b/>
          <w:highlight w:val="green"/>
        </w:rPr>
      </w:pPr>
      <w:r w:rsidRPr="00353E57">
        <w:rPr>
          <w:highlight w:val="green"/>
        </w:rPr>
        <w:t>Kupte si tedy kvalitní kružítko, abyste byli úspěšní.</w:t>
      </w:r>
      <w:r>
        <w:rPr>
          <w:highlight w:val="green"/>
        </w:rPr>
        <w:t xml:space="preserve"> U nekvalitních kružítek dochází během rýsování k pohybu ramen.</w:t>
      </w:r>
    </w:p>
    <w:p w:rsidR="00353E57" w:rsidRPr="00353E57" w:rsidRDefault="00353E57" w:rsidP="00E529F2">
      <w:pPr>
        <w:pStyle w:val="Odstavecseseznamem"/>
        <w:numPr>
          <w:ilvl w:val="0"/>
          <w:numId w:val="17"/>
        </w:numPr>
        <w:jc w:val="both"/>
        <w:rPr>
          <w:b/>
          <w:highlight w:val="green"/>
        </w:rPr>
      </w:pPr>
      <w:r>
        <w:rPr>
          <w:highlight w:val="green"/>
        </w:rPr>
        <w:t>Konstrukce kružnice vepsané vyžaduje trpělivost a trénování.</w:t>
      </w:r>
    </w:p>
    <w:p w:rsidR="00043AA3" w:rsidRDefault="00043AA3" w:rsidP="00043AA3">
      <w:pPr>
        <w:jc w:val="both"/>
        <w:rPr>
          <w:b/>
        </w:rPr>
      </w:pPr>
    </w:p>
    <w:p w:rsidR="0051747A" w:rsidRPr="00043AA3" w:rsidRDefault="0051747A" w:rsidP="00043AA3">
      <w:pPr>
        <w:spacing w:after="0" w:line="240" w:lineRule="auto"/>
        <w:rPr>
          <w:b/>
          <w:highlight w:val="cyan"/>
        </w:rPr>
      </w:pPr>
      <w:r w:rsidRPr="008A03B0">
        <w:rPr>
          <w:b/>
          <w:highlight w:val="cyan"/>
        </w:rPr>
        <w:t>Příklad</w:t>
      </w:r>
      <w:r>
        <w:rPr>
          <w:b/>
          <w:highlight w:val="cyan"/>
        </w:rPr>
        <w:t>y</w:t>
      </w:r>
      <w:r w:rsidRPr="008A03B0">
        <w:rPr>
          <w:b/>
          <w:highlight w:val="cyan"/>
        </w:rPr>
        <w:t xml:space="preserve"> k procvičování:</w:t>
      </w:r>
    </w:p>
    <w:p w:rsidR="00353E57" w:rsidRDefault="00353E57" w:rsidP="0051747A">
      <w:pPr>
        <w:rPr>
          <w:b/>
        </w:rPr>
      </w:pPr>
    </w:p>
    <w:p w:rsidR="0051747A" w:rsidRDefault="0051747A" w:rsidP="0051747A">
      <w:pPr>
        <w:rPr>
          <w:b/>
        </w:rPr>
      </w:pPr>
      <w:r>
        <w:rPr>
          <w:b/>
        </w:rPr>
        <w:t>Učebnice geometrie:</w:t>
      </w:r>
    </w:p>
    <w:p w:rsidR="00456CA2" w:rsidRDefault="00353E57" w:rsidP="0051747A">
      <w:pPr>
        <w:pStyle w:val="Odstavecseseznamem"/>
        <w:numPr>
          <w:ilvl w:val="0"/>
          <w:numId w:val="14"/>
        </w:numPr>
      </w:pPr>
      <w:r>
        <w:t>Strana 107/3 – konstrukce kružnice ve</w:t>
      </w:r>
      <w:r w:rsidR="00456CA2">
        <w:t>psané rovnostrannému trojúhelníku</w:t>
      </w:r>
    </w:p>
    <w:p w:rsidR="00353E57" w:rsidRPr="0051747A" w:rsidRDefault="00353E57" w:rsidP="0051747A">
      <w:pPr>
        <w:pStyle w:val="Odstavecseseznamem"/>
        <w:numPr>
          <w:ilvl w:val="0"/>
          <w:numId w:val="14"/>
        </w:numPr>
      </w:pPr>
      <w:r>
        <w:t>Strana 108/5 – konstrukce kružnice vepsané rovnoramennému trojúhelníku</w:t>
      </w:r>
    </w:p>
    <w:sectPr w:rsidR="00353E57" w:rsidRPr="0051747A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B4B6A"/>
    <w:multiLevelType w:val="hybridMultilevel"/>
    <w:tmpl w:val="760E5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262DB"/>
    <w:multiLevelType w:val="hybridMultilevel"/>
    <w:tmpl w:val="7860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529C9"/>
    <w:multiLevelType w:val="hybridMultilevel"/>
    <w:tmpl w:val="7B445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33D7A"/>
    <w:multiLevelType w:val="hybridMultilevel"/>
    <w:tmpl w:val="19427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11"/>
  </w:num>
  <w:num w:numId="5">
    <w:abstractNumId w:val="15"/>
  </w:num>
  <w:num w:numId="6">
    <w:abstractNumId w:val="16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  <w:num w:numId="11">
    <w:abstractNumId w:val="12"/>
  </w:num>
  <w:num w:numId="12">
    <w:abstractNumId w:val="13"/>
  </w:num>
  <w:num w:numId="13">
    <w:abstractNumId w:val="0"/>
  </w:num>
  <w:num w:numId="14">
    <w:abstractNumId w:val="7"/>
  </w:num>
  <w:num w:numId="15">
    <w:abstractNumId w:val="9"/>
  </w:num>
  <w:num w:numId="16">
    <w:abstractNumId w:val="14"/>
  </w:num>
  <w:num w:numId="17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43AA3"/>
    <w:rsid w:val="00071F22"/>
    <w:rsid w:val="00084AE0"/>
    <w:rsid w:val="00093602"/>
    <w:rsid w:val="000B278D"/>
    <w:rsid w:val="000C2827"/>
    <w:rsid w:val="000C446F"/>
    <w:rsid w:val="001105F0"/>
    <w:rsid w:val="0012288E"/>
    <w:rsid w:val="00140DD4"/>
    <w:rsid w:val="001B220F"/>
    <w:rsid w:val="001B532F"/>
    <w:rsid w:val="001C7203"/>
    <w:rsid w:val="001D17B6"/>
    <w:rsid w:val="001E7CC3"/>
    <w:rsid w:val="001F11EC"/>
    <w:rsid w:val="001F6B60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53E57"/>
    <w:rsid w:val="00367D8E"/>
    <w:rsid w:val="003C1F8E"/>
    <w:rsid w:val="003D0C9A"/>
    <w:rsid w:val="00405337"/>
    <w:rsid w:val="00425EDA"/>
    <w:rsid w:val="0044402C"/>
    <w:rsid w:val="00456CA2"/>
    <w:rsid w:val="00461B63"/>
    <w:rsid w:val="00484793"/>
    <w:rsid w:val="00486B85"/>
    <w:rsid w:val="004956DA"/>
    <w:rsid w:val="004B1D2B"/>
    <w:rsid w:val="004B3829"/>
    <w:rsid w:val="004C03C0"/>
    <w:rsid w:val="004C4672"/>
    <w:rsid w:val="004E12CC"/>
    <w:rsid w:val="004E2881"/>
    <w:rsid w:val="004F626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5863"/>
    <w:rsid w:val="00736B9B"/>
    <w:rsid w:val="00761658"/>
    <w:rsid w:val="00767264"/>
    <w:rsid w:val="007B4300"/>
    <w:rsid w:val="007E157E"/>
    <w:rsid w:val="007E1C49"/>
    <w:rsid w:val="007E3966"/>
    <w:rsid w:val="0082313F"/>
    <w:rsid w:val="00830974"/>
    <w:rsid w:val="00881A38"/>
    <w:rsid w:val="008904EF"/>
    <w:rsid w:val="008A03B0"/>
    <w:rsid w:val="008D31B4"/>
    <w:rsid w:val="008D6C67"/>
    <w:rsid w:val="0090252D"/>
    <w:rsid w:val="0091415C"/>
    <w:rsid w:val="00920077"/>
    <w:rsid w:val="00934F79"/>
    <w:rsid w:val="00944517"/>
    <w:rsid w:val="00946B4E"/>
    <w:rsid w:val="009615EB"/>
    <w:rsid w:val="009E51EA"/>
    <w:rsid w:val="00A07059"/>
    <w:rsid w:val="00A07452"/>
    <w:rsid w:val="00AA5DC8"/>
    <w:rsid w:val="00AA67B2"/>
    <w:rsid w:val="00AB4210"/>
    <w:rsid w:val="00B1508C"/>
    <w:rsid w:val="00B15ADE"/>
    <w:rsid w:val="00B17EBD"/>
    <w:rsid w:val="00B22319"/>
    <w:rsid w:val="00B32F2F"/>
    <w:rsid w:val="00B40B7C"/>
    <w:rsid w:val="00B61343"/>
    <w:rsid w:val="00B92711"/>
    <w:rsid w:val="00BA4FF9"/>
    <w:rsid w:val="00BB5A73"/>
    <w:rsid w:val="00BE0AB9"/>
    <w:rsid w:val="00C135B4"/>
    <w:rsid w:val="00C2124B"/>
    <w:rsid w:val="00C51938"/>
    <w:rsid w:val="00C61A48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57BA"/>
    <w:rsid w:val="00E35E66"/>
    <w:rsid w:val="00E529F2"/>
    <w:rsid w:val="00E5793F"/>
    <w:rsid w:val="00E9031D"/>
    <w:rsid w:val="00EA7731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C13DD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kY0_lpCxA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492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2020-06-03T04:28:00Z</dcterms:created>
  <dcterms:modified xsi:type="dcterms:W3CDTF">2020-06-03T04:28:00Z</dcterms:modified>
</cp:coreProperties>
</file>